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9B" w:rsidRPr="008F619B" w:rsidRDefault="008F619B" w:rsidP="008F619B">
      <w:pPr>
        <w:pStyle w:val="Nadpis3"/>
        <w:rPr>
          <w:rFonts w:ascii="Arial" w:eastAsiaTheme="minorHAnsi" w:hAnsi="Arial" w:cs="Verdana"/>
          <w:b/>
          <w:bCs/>
          <w:color w:val="B90004"/>
          <w:lang w:val="de-DE" w:eastAsia="en-US"/>
        </w:rPr>
      </w:pPr>
      <w:bookmarkStart w:id="0" w:name="_GoBack"/>
      <w:bookmarkEnd w:id="0"/>
      <w:r w:rsidRPr="00B813D1">
        <w:rPr>
          <w:rFonts w:ascii="Arial" w:eastAsiaTheme="minorHAnsi" w:hAnsi="Arial" w:cs="Verdana"/>
          <w:b/>
          <w:bCs/>
          <w:color w:val="B90004"/>
          <w:lang w:val="de-DE" w:eastAsia="en-US"/>
        </w:rPr>
        <w:t xml:space="preserve">Krucký V.: </w:t>
      </w:r>
      <w:proofErr w:type="spellStart"/>
      <w:r w:rsidR="007962EA">
        <w:rPr>
          <w:rFonts w:ascii="Arial" w:eastAsiaTheme="minorHAnsi" w:hAnsi="Arial" w:cs="Verdana"/>
          <w:b/>
          <w:bCs/>
          <w:color w:val="B90004"/>
          <w:lang w:val="de-DE" w:eastAsia="en-US"/>
        </w:rPr>
        <w:t>Vojta</w:t>
      </w:r>
      <w:proofErr w:type="spellEnd"/>
      <w:r w:rsidR="007962EA">
        <w:rPr>
          <w:rFonts w:ascii="Arial" w:eastAsiaTheme="minorHAnsi" w:hAnsi="Arial" w:cs="Verdana"/>
          <w:b/>
          <w:bCs/>
          <w:color w:val="B90004"/>
          <w:lang w:val="de-DE" w:eastAsia="en-US"/>
        </w:rPr>
        <w:t xml:space="preserve"> </w:t>
      </w:r>
      <w:proofErr w:type="spellStart"/>
      <w:r w:rsidR="007962EA">
        <w:rPr>
          <w:rFonts w:ascii="Arial" w:eastAsiaTheme="minorHAnsi" w:hAnsi="Arial" w:cs="Verdana"/>
          <w:b/>
          <w:bCs/>
          <w:color w:val="B90004"/>
          <w:lang w:val="de-DE" w:eastAsia="en-US"/>
        </w:rPr>
        <w:t>T</w:t>
      </w:r>
      <w:r w:rsidRPr="008F619B">
        <w:rPr>
          <w:rFonts w:ascii="Arial" w:eastAsiaTheme="minorHAnsi" w:hAnsi="Arial" w:cs="Verdana"/>
          <w:b/>
          <w:bCs/>
          <w:color w:val="B90004"/>
          <w:lang w:val="de-DE" w:eastAsia="en-US"/>
        </w:rPr>
        <w:t>erapie</w:t>
      </w:r>
      <w:proofErr w:type="spellEnd"/>
      <w:r w:rsidRPr="008F619B">
        <w:rPr>
          <w:rFonts w:ascii="Arial" w:eastAsiaTheme="minorHAnsi" w:hAnsi="Arial" w:cs="Verdana"/>
          <w:b/>
          <w:bCs/>
          <w:color w:val="B90004"/>
          <w:lang w:val="de-DE" w:eastAsia="en-US"/>
        </w:rPr>
        <w:t xml:space="preserve"> 2. Generation mit Video </w:t>
      </w:r>
      <w:proofErr w:type="spellStart"/>
      <w:r w:rsidRPr="008F619B">
        <w:rPr>
          <w:rFonts w:ascii="Arial" w:eastAsiaTheme="minorHAnsi" w:hAnsi="Arial" w:cs="Verdana"/>
          <w:b/>
          <w:bCs/>
          <w:color w:val="B90004"/>
          <w:lang w:val="de-DE" w:eastAsia="en-US"/>
        </w:rPr>
        <w:t>Compendium</w:t>
      </w:r>
      <w:proofErr w:type="spellEnd"/>
      <w:r w:rsidRPr="008F619B">
        <w:rPr>
          <w:rFonts w:ascii="Arial" w:eastAsiaTheme="minorHAnsi" w:hAnsi="Arial" w:cs="Verdana"/>
          <w:b/>
          <w:bCs/>
          <w:color w:val="B90004"/>
          <w:lang w:val="de-DE" w:eastAsia="en-US"/>
        </w:rPr>
        <w:t xml:space="preserve"> </w:t>
      </w:r>
    </w:p>
    <w:p w:rsidR="00F76FA7" w:rsidRDefault="00F76FA7">
      <w:pPr>
        <w:rPr>
          <w:rFonts w:ascii="Arial" w:hAnsi="Arial"/>
          <w:lang w:val="de-DE"/>
        </w:rPr>
      </w:pPr>
    </w:p>
    <w:p w:rsidR="00C44A47" w:rsidRPr="00B813D1" w:rsidRDefault="00C44A47" w:rsidP="00C44A47">
      <w:pPr>
        <w:widowControl w:val="0"/>
        <w:autoSpaceDE w:val="0"/>
        <w:autoSpaceDN w:val="0"/>
        <w:adjustRightInd w:val="0"/>
        <w:rPr>
          <w:rFonts w:ascii="Arial" w:eastAsiaTheme="minorHAnsi" w:hAnsi="Arial" w:cs="Verdana"/>
          <w:b/>
          <w:bCs/>
          <w:color w:val="9A9A9A"/>
          <w:lang w:val="de-DE" w:eastAsia="en-US"/>
        </w:rPr>
      </w:pPr>
      <w:r w:rsidRPr="00C44A47">
        <w:rPr>
          <w:rFonts w:ascii="Arial" w:eastAsiaTheme="minorHAnsi" w:hAnsi="Arial" w:cs="Verdana"/>
          <w:b/>
          <w:bCs/>
          <w:color w:val="9A9A9A"/>
          <w:lang w:val="de-DE" w:eastAsia="en-US"/>
        </w:rPr>
        <w:t>Herausgegeben vom Verlag SVR –Gesellschaft für Entwicklungsrehabilitation</w:t>
      </w:r>
      <w:r>
        <w:rPr>
          <w:rFonts w:ascii="Arial" w:eastAsiaTheme="minorHAnsi" w:hAnsi="Arial" w:cs="Verdana"/>
          <w:b/>
          <w:bCs/>
          <w:color w:val="9A9A9A"/>
          <w:lang w:val="de-DE" w:eastAsia="en-US"/>
        </w:rPr>
        <w:t xml:space="preserve">, </w:t>
      </w:r>
      <w:proofErr w:type="spellStart"/>
      <w:r w:rsidR="002347E9">
        <w:rPr>
          <w:rFonts w:ascii="Arial" w:eastAsiaTheme="minorHAnsi" w:hAnsi="Arial" w:cs="Verdana"/>
          <w:b/>
          <w:bCs/>
          <w:color w:val="9A9A9A"/>
          <w:lang w:val="de-DE" w:eastAsia="en-US"/>
        </w:rPr>
        <w:t>Ostrov</w:t>
      </w:r>
      <w:proofErr w:type="spellEnd"/>
      <w:r w:rsidR="002347E9">
        <w:rPr>
          <w:rFonts w:ascii="Arial" w:eastAsiaTheme="minorHAnsi" w:hAnsi="Arial" w:cs="Verdana"/>
          <w:b/>
          <w:bCs/>
          <w:color w:val="9A9A9A"/>
          <w:lang w:val="de-DE" w:eastAsia="en-US"/>
        </w:rPr>
        <w:t>, 2017,</w:t>
      </w:r>
      <w:r w:rsidRPr="00B813D1">
        <w:rPr>
          <w:rFonts w:ascii="Arial" w:eastAsiaTheme="minorHAnsi" w:hAnsi="Arial" w:cs="Verdana"/>
          <w:b/>
          <w:bCs/>
          <w:color w:val="9A9A9A"/>
          <w:lang w:val="de-DE" w:eastAsia="en-US"/>
        </w:rPr>
        <w:t xml:space="preserve"> ISBN 978-80-906760-0-8.</w:t>
      </w:r>
    </w:p>
    <w:p w:rsidR="00C44A47" w:rsidRPr="00C44A47" w:rsidRDefault="00C44A47" w:rsidP="00C44A47">
      <w:pPr>
        <w:widowControl w:val="0"/>
        <w:autoSpaceDE w:val="0"/>
        <w:autoSpaceDN w:val="0"/>
        <w:adjustRightInd w:val="0"/>
        <w:rPr>
          <w:rFonts w:ascii="Arial" w:eastAsiaTheme="minorHAnsi" w:hAnsi="Arial" w:cs="Verdana"/>
          <w:b/>
          <w:bCs/>
          <w:color w:val="9A9A9A"/>
          <w:lang w:val="de-DE" w:eastAsia="en-US"/>
        </w:rPr>
      </w:pPr>
      <w:r w:rsidRPr="00C44A47">
        <w:rPr>
          <w:rFonts w:ascii="Arial" w:eastAsiaTheme="minorHAnsi" w:hAnsi="Arial" w:cs="Verdana"/>
          <w:b/>
          <w:bCs/>
          <w:color w:val="9A9A9A"/>
          <w:lang w:val="de-DE" w:eastAsia="en-US"/>
        </w:rPr>
        <w:t xml:space="preserve"> </w:t>
      </w:r>
    </w:p>
    <w:p w:rsidR="00C44A47" w:rsidRPr="00B813D1" w:rsidRDefault="00C44A47">
      <w:pPr>
        <w:rPr>
          <w:rFonts w:ascii="Arial" w:hAnsi="Arial"/>
          <w:lang w:val="de-DE"/>
        </w:rPr>
      </w:pPr>
    </w:p>
    <w:p w:rsidR="00A91AC9" w:rsidRPr="00B813D1" w:rsidRDefault="005D6720" w:rsidP="005D6720">
      <w:pPr>
        <w:ind w:firstLine="720"/>
        <w:rPr>
          <w:rFonts w:ascii="Arial" w:hAnsi="Arial"/>
          <w:lang w:val="de-DE"/>
        </w:rPr>
      </w:pPr>
      <w:r w:rsidRPr="00B813D1">
        <w:rPr>
          <w:rFonts w:ascii="Arial" w:hAnsi="Arial"/>
          <w:lang w:val="de-DE"/>
        </w:rPr>
        <w:t xml:space="preserve">Im Jahr 2017 erschien mit der Unterstützung von Norwegischen Förderung </w:t>
      </w:r>
      <w:proofErr w:type="spellStart"/>
      <w:r w:rsidR="00F80B19" w:rsidRPr="00F80B19">
        <w:rPr>
          <w:rFonts w:ascii="Arial" w:hAnsi="Arial"/>
          <w:lang w:val="de-DE"/>
        </w:rPr>
        <w:t>Vojta</w:t>
      </w:r>
      <w:proofErr w:type="spellEnd"/>
      <w:r w:rsidR="00F80B19" w:rsidRPr="00F80B19">
        <w:rPr>
          <w:rFonts w:ascii="Arial" w:hAnsi="Arial"/>
          <w:lang w:val="de-DE"/>
        </w:rPr>
        <w:t xml:space="preserve"> </w:t>
      </w:r>
      <w:proofErr w:type="spellStart"/>
      <w:r w:rsidR="00F80B19" w:rsidRPr="00F80B19">
        <w:rPr>
          <w:rFonts w:ascii="Arial" w:hAnsi="Arial"/>
          <w:lang w:val="de-DE"/>
        </w:rPr>
        <w:t>Terapie</w:t>
      </w:r>
      <w:proofErr w:type="spellEnd"/>
      <w:r w:rsidR="00F80B19" w:rsidRPr="00F80B19">
        <w:rPr>
          <w:rFonts w:ascii="Arial" w:hAnsi="Arial"/>
          <w:lang w:val="de-DE"/>
        </w:rPr>
        <w:t xml:space="preserve"> 2. Generation mit Video </w:t>
      </w:r>
      <w:proofErr w:type="spellStart"/>
      <w:r w:rsidR="00F80B19" w:rsidRPr="00F80B19">
        <w:rPr>
          <w:rFonts w:ascii="Arial" w:hAnsi="Arial"/>
          <w:lang w:val="de-DE"/>
        </w:rPr>
        <w:t>Compendium</w:t>
      </w:r>
      <w:proofErr w:type="spellEnd"/>
      <w:r w:rsidR="00F80B19" w:rsidRPr="00F80B19">
        <w:rPr>
          <w:rFonts w:ascii="Arial" w:hAnsi="Arial"/>
          <w:lang w:val="de-DE"/>
        </w:rPr>
        <w:t xml:space="preserve"> </w:t>
      </w:r>
      <w:r w:rsidRPr="00B813D1">
        <w:rPr>
          <w:rFonts w:ascii="Arial" w:hAnsi="Arial"/>
          <w:lang w:val="de-DE"/>
        </w:rPr>
        <w:t xml:space="preserve">eine Publikation, die innovativ die bereits vorhandenen tschechischen Texten ergänzt, die sich mit der Reflexlokomotion nach </w:t>
      </w:r>
      <w:proofErr w:type="spellStart"/>
      <w:r w:rsidRPr="00B813D1">
        <w:rPr>
          <w:rFonts w:ascii="Arial" w:hAnsi="Arial"/>
          <w:lang w:val="de-DE"/>
        </w:rPr>
        <w:t>Vojta</w:t>
      </w:r>
      <w:proofErr w:type="spellEnd"/>
      <w:r w:rsidRPr="00B813D1">
        <w:rPr>
          <w:rFonts w:ascii="Arial" w:hAnsi="Arial"/>
          <w:lang w:val="de-DE"/>
        </w:rPr>
        <w:t xml:space="preserve"> beschäftigen.</w:t>
      </w:r>
    </w:p>
    <w:p w:rsidR="005D6720" w:rsidRPr="00B813D1" w:rsidRDefault="005D6720" w:rsidP="005D6720">
      <w:pPr>
        <w:ind w:firstLine="720"/>
        <w:rPr>
          <w:rFonts w:ascii="Arial" w:hAnsi="Arial"/>
          <w:lang w:val="de-DE"/>
        </w:rPr>
      </w:pPr>
      <w:r w:rsidRPr="00B813D1">
        <w:rPr>
          <w:rFonts w:ascii="Arial" w:hAnsi="Arial"/>
          <w:lang w:val="de-DE"/>
        </w:rPr>
        <w:t xml:space="preserve">Diese Monographie von Krucký bietet auf fast 300 Seiten zahlreiche Fotografien, anatomische Zeichnungen, Links zu Videos </w:t>
      </w:r>
      <w:r w:rsidR="004E1C2E" w:rsidRPr="00B813D1">
        <w:rPr>
          <w:rFonts w:ascii="Arial" w:hAnsi="Arial"/>
          <w:lang w:val="de-DE"/>
        </w:rPr>
        <w:t xml:space="preserve">und interaktiven räumlichen Animationen. Ihr Beitrag besteht vor allem in detaillierten Fallstudien (einschließlich des Falls von morbus Perthes bei der Tochter des Verfassers). Diese Studien heben vor allem den klinischen Aspekt, Anschaulichkeit und Verständlichkeit der </w:t>
      </w:r>
      <w:proofErr w:type="spellStart"/>
      <w:r w:rsidR="004E1C2E" w:rsidRPr="002347E9">
        <w:rPr>
          <w:rFonts w:ascii="Arial" w:hAnsi="Arial"/>
          <w:lang w:val="de-DE"/>
        </w:rPr>
        <w:t>Vojt</w:t>
      </w:r>
      <w:r w:rsidR="002347E9" w:rsidRPr="002347E9">
        <w:rPr>
          <w:rFonts w:ascii="Arial" w:hAnsi="Arial"/>
          <w:lang w:val="de-DE"/>
        </w:rPr>
        <w:t>a</w:t>
      </w:r>
      <w:proofErr w:type="spellEnd"/>
      <w:r w:rsidR="002347E9" w:rsidRPr="002347E9">
        <w:rPr>
          <w:rFonts w:ascii="Arial" w:hAnsi="Arial"/>
          <w:lang w:val="de-DE"/>
        </w:rPr>
        <w:t xml:space="preserve">-Therapie 2. Generation </w:t>
      </w:r>
      <w:r w:rsidR="004E1C2E" w:rsidRPr="002347E9">
        <w:rPr>
          <w:rFonts w:ascii="Arial" w:hAnsi="Arial"/>
          <w:lang w:val="de-DE"/>
        </w:rPr>
        <w:t xml:space="preserve">(VM2G) hervor. Sie </w:t>
      </w:r>
      <w:r w:rsidR="00901AC2" w:rsidRPr="002347E9">
        <w:rPr>
          <w:rFonts w:ascii="Arial" w:hAnsi="Arial"/>
          <w:lang w:val="de-DE"/>
        </w:rPr>
        <w:t>beachten sowohl die Patie</w:t>
      </w:r>
      <w:r w:rsidR="00901AC2" w:rsidRPr="00B813D1">
        <w:rPr>
          <w:rFonts w:ascii="Arial" w:hAnsi="Arial"/>
          <w:lang w:val="de-DE"/>
        </w:rPr>
        <w:t>nten-, als auch die Angehörigenperspektive (Eltern, Partner, Hautherapeuten usw., die mit dem Patienten die Therapie durchführen).</w:t>
      </w:r>
    </w:p>
    <w:p w:rsidR="00DB05E7" w:rsidRPr="00B813D1" w:rsidRDefault="00DB05E7">
      <w:pPr>
        <w:rPr>
          <w:rFonts w:ascii="Arial" w:eastAsiaTheme="minorHAnsi" w:hAnsi="Arial" w:cs="Verdana"/>
          <w:lang w:val="de-DE" w:eastAsia="en-US"/>
        </w:rPr>
      </w:pPr>
    </w:p>
    <w:p w:rsidR="00AA5343" w:rsidRPr="00B813D1" w:rsidRDefault="00AA5343" w:rsidP="00EF64CE">
      <w:pPr>
        <w:ind w:firstLine="720"/>
        <w:rPr>
          <w:rFonts w:ascii="Arial" w:eastAsiaTheme="minorHAnsi" w:hAnsi="Arial" w:cs="Arial"/>
          <w:lang w:val="de-DE" w:eastAsia="en-US"/>
        </w:rPr>
      </w:pPr>
    </w:p>
    <w:p w:rsidR="00AA5343" w:rsidRPr="00B813D1" w:rsidRDefault="00AA5343" w:rsidP="00EF64CE">
      <w:pPr>
        <w:ind w:firstLine="720"/>
        <w:rPr>
          <w:rFonts w:ascii="Arial" w:eastAsiaTheme="minorHAnsi" w:hAnsi="Arial" w:cs="Arial"/>
          <w:lang w:val="de-DE" w:eastAsia="en-US"/>
        </w:rPr>
      </w:pPr>
      <w:r w:rsidRPr="00B813D1">
        <w:rPr>
          <w:rFonts w:ascii="Arial" w:eastAsiaTheme="minorHAnsi" w:hAnsi="Arial" w:cs="Arial"/>
          <w:lang w:val="de-DE" w:eastAsia="en-US"/>
        </w:rPr>
        <w:t xml:space="preserve">Durch ihren erklärenden Stil hilft die Publikation zu besserem Verständnis der therapeutischen Wirkung der Haustherapeuten (vor allem als Hilfe den Eltern behinderter Kinder). Sie ist jedoch nicht nur den Eltern, sondern auch Studenten, Physiotherapeuten, Ärzten oder Fitnesstrainer bestimmt, </w:t>
      </w:r>
      <w:proofErr w:type="gramStart"/>
      <w:r w:rsidRPr="00B813D1">
        <w:rPr>
          <w:rFonts w:ascii="Arial" w:eastAsiaTheme="minorHAnsi" w:hAnsi="Arial" w:cs="Arial"/>
          <w:lang w:val="de-DE" w:eastAsia="en-US"/>
        </w:rPr>
        <w:t>dadurch</w:t>
      </w:r>
      <w:proofErr w:type="gramEnd"/>
      <w:r w:rsidRPr="00B813D1">
        <w:rPr>
          <w:rFonts w:ascii="Arial" w:eastAsiaTheme="minorHAnsi" w:hAnsi="Arial" w:cs="Arial"/>
          <w:lang w:val="de-DE" w:eastAsia="en-US"/>
        </w:rPr>
        <w:t xml:space="preserve"> dass sie </w:t>
      </w:r>
      <w:r w:rsidR="008149EC" w:rsidRPr="00B813D1">
        <w:rPr>
          <w:rFonts w:ascii="Arial" w:eastAsiaTheme="minorHAnsi" w:hAnsi="Arial" w:cs="Arial"/>
          <w:lang w:val="de-DE" w:eastAsia="en-US"/>
        </w:rPr>
        <w:t xml:space="preserve">praktische Aspekte der </w:t>
      </w:r>
      <w:proofErr w:type="spellStart"/>
      <w:r w:rsidR="008149EC" w:rsidRPr="00B813D1">
        <w:rPr>
          <w:rFonts w:ascii="Arial" w:eastAsiaTheme="minorHAnsi" w:hAnsi="Arial" w:cs="Arial"/>
          <w:lang w:val="de-DE" w:eastAsia="en-US"/>
        </w:rPr>
        <w:t>Vojta</w:t>
      </w:r>
      <w:proofErr w:type="spellEnd"/>
      <w:r w:rsidR="008149EC" w:rsidRPr="00B813D1">
        <w:rPr>
          <w:rFonts w:ascii="Arial" w:eastAsiaTheme="minorHAnsi" w:hAnsi="Arial" w:cs="Arial"/>
          <w:lang w:val="de-DE" w:eastAsia="en-US"/>
        </w:rPr>
        <w:t>-Therapie und die Beziehung zu Patienten beschreibt.</w:t>
      </w:r>
      <w:r w:rsidR="00DF4EE2" w:rsidRPr="00B813D1">
        <w:rPr>
          <w:rFonts w:ascii="Arial" w:eastAsiaTheme="minorHAnsi" w:hAnsi="Arial" w:cs="Arial"/>
          <w:lang w:val="de-DE" w:eastAsia="en-US"/>
        </w:rPr>
        <w:t xml:space="preserve"> Das Buch besteht aus </w:t>
      </w:r>
      <w:r w:rsidR="009105FD" w:rsidRPr="00B813D1">
        <w:rPr>
          <w:rFonts w:ascii="Arial" w:eastAsiaTheme="minorHAnsi" w:hAnsi="Arial" w:cs="Arial"/>
          <w:lang w:val="de-DE" w:eastAsia="en-US"/>
        </w:rPr>
        <w:t>21</w:t>
      </w:r>
      <w:r w:rsidR="00DF4EE2" w:rsidRPr="00B813D1">
        <w:rPr>
          <w:rFonts w:ascii="Arial" w:eastAsiaTheme="minorHAnsi" w:hAnsi="Arial" w:cs="Arial"/>
          <w:lang w:val="de-DE" w:eastAsia="en-US"/>
        </w:rPr>
        <w:t xml:space="preserve"> Kapiteln. Die ersten vier beschäftigen sich mit der Einführung in die </w:t>
      </w:r>
      <w:proofErr w:type="spellStart"/>
      <w:r w:rsidR="00DF4EE2" w:rsidRPr="00B813D1">
        <w:rPr>
          <w:rFonts w:ascii="Arial" w:eastAsiaTheme="minorHAnsi" w:hAnsi="Arial" w:cs="Arial"/>
          <w:lang w:val="de-DE" w:eastAsia="en-US"/>
        </w:rPr>
        <w:t>Vojta</w:t>
      </w:r>
      <w:proofErr w:type="spellEnd"/>
      <w:r w:rsidR="00DF4EE2" w:rsidRPr="00B813D1">
        <w:rPr>
          <w:rFonts w:ascii="Arial" w:eastAsiaTheme="minorHAnsi" w:hAnsi="Arial" w:cs="Arial"/>
          <w:lang w:val="de-DE" w:eastAsia="en-US"/>
        </w:rPr>
        <w:t xml:space="preserve">-Therapie und </w:t>
      </w:r>
      <w:proofErr w:type="spellStart"/>
      <w:r w:rsidR="00DF4EE2" w:rsidRPr="00B813D1">
        <w:rPr>
          <w:rFonts w:ascii="Arial" w:eastAsiaTheme="minorHAnsi" w:hAnsi="Arial" w:cs="Arial"/>
          <w:lang w:val="de-DE" w:eastAsia="en-US"/>
        </w:rPr>
        <w:t>Entwicklungskinesiologie</w:t>
      </w:r>
      <w:proofErr w:type="spellEnd"/>
      <w:r w:rsidR="00DF4EE2" w:rsidRPr="00B813D1">
        <w:rPr>
          <w:rFonts w:ascii="Arial" w:eastAsiaTheme="minorHAnsi" w:hAnsi="Arial" w:cs="Arial"/>
          <w:lang w:val="de-DE" w:eastAsia="en-US"/>
        </w:rPr>
        <w:t>. Die al</w:t>
      </w:r>
      <w:r w:rsidR="000B31B3" w:rsidRPr="00B813D1">
        <w:rPr>
          <w:rFonts w:ascii="Arial" w:eastAsiaTheme="minorHAnsi" w:hAnsi="Arial" w:cs="Arial"/>
          <w:lang w:val="de-DE" w:eastAsia="en-US"/>
        </w:rPr>
        <w:t>lgemeine Kinesiologie wird im 5.</w:t>
      </w:r>
      <w:r w:rsidR="00DF4EE2" w:rsidRPr="00B813D1">
        <w:rPr>
          <w:rFonts w:ascii="Arial" w:eastAsiaTheme="minorHAnsi" w:hAnsi="Arial" w:cs="Arial"/>
          <w:lang w:val="de-DE" w:eastAsia="en-US"/>
        </w:rPr>
        <w:t xml:space="preserve"> Kapitel besprochen</w:t>
      </w:r>
      <w:r w:rsidR="000B31B3" w:rsidRPr="00B813D1">
        <w:rPr>
          <w:rFonts w:ascii="Arial" w:eastAsiaTheme="minorHAnsi" w:hAnsi="Arial" w:cs="Arial"/>
          <w:lang w:val="de-DE" w:eastAsia="en-US"/>
        </w:rPr>
        <w:t>, die geometrischen, (</w:t>
      </w:r>
      <w:proofErr w:type="spellStart"/>
      <w:r w:rsidR="000B31B3" w:rsidRPr="00B813D1">
        <w:rPr>
          <w:rFonts w:ascii="Arial" w:eastAsiaTheme="minorHAnsi" w:hAnsi="Arial" w:cs="Arial"/>
          <w:lang w:val="de-DE" w:eastAsia="en-US"/>
        </w:rPr>
        <w:t>bio</w:t>
      </w:r>
      <w:proofErr w:type="spellEnd"/>
      <w:r w:rsidR="000B31B3" w:rsidRPr="00B813D1">
        <w:rPr>
          <w:rFonts w:ascii="Arial" w:eastAsiaTheme="minorHAnsi" w:hAnsi="Arial" w:cs="Arial"/>
          <w:lang w:val="de-DE" w:eastAsia="en-US"/>
        </w:rPr>
        <w:t xml:space="preserve">)mechanischen, anatomischen und neurophysiologischen Aspekte der menschlichen Bewegung dann im sechsten. Folgend werden noch allgemeine Bewegungs-Biomechanik des menschlichen Körpers (Kapitel 7), die therapeutische Wirkung der </w:t>
      </w:r>
      <w:proofErr w:type="spellStart"/>
      <w:r w:rsidR="000B31B3" w:rsidRPr="00B813D1">
        <w:rPr>
          <w:rFonts w:ascii="Arial" w:eastAsiaTheme="minorHAnsi" w:hAnsi="Arial" w:cs="Arial"/>
          <w:lang w:val="de-DE" w:eastAsia="en-US"/>
        </w:rPr>
        <w:t>Vojta</w:t>
      </w:r>
      <w:proofErr w:type="spellEnd"/>
      <w:r w:rsidR="000B31B3" w:rsidRPr="00B813D1">
        <w:rPr>
          <w:rFonts w:ascii="Arial" w:eastAsiaTheme="minorHAnsi" w:hAnsi="Arial" w:cs="Arial"/>
          <w:lang w:val="de-DE" w:eastAsia="en-US"/>
        </w:rPr>
        <w:t>-Therapie (Kapitel 8), die Bedeutung der zentralen Bewegungskoordination und –</w:t>
      </w:r>
      <w:proofErr w:type="spellStart"/>
      <w:r w:rsidR="000B31B3" w:rsidRPr="00B813D1">
        <w:rPr>
          <w:rFonts w:ascii="Arial" w:eastAsiaTheme="minorHAnsi" w:hAnsi="Arial" w:cs="Arial"/>
          <w:lang w:val="de-DE" w:eastAsia="en-US"/>
        </w:rPr>
        <w:t>steuerung</w:t>
      </w:r>
      <w:proofErr w:type="spellEnd"/>
      <w:r w:rsidR="000B31B3" w:rsidRPr="00B813D1">
        <w:rPr>
          <w:rFonts w:ascii="Arial" w:eastAsiaTheme="minorHAnsi" w:hAnsi="Arial" w:cs="Arial"/>
          <w:lang w:val="de-DE" w:eastAsia="en-US"/>
        </w:rPr>
        <w:t xml:space="preserve">, (Kapitel 9), die Verbesserungsfunktion der motorischen Programme (Kapitel 10), Biomechanik und Kinesiologie der menschlichen Bewegung (Kapitel 11) besprochen. In der 12. Kapitel widmet man sich der </w:t>
      </w:r>
      <w:r w:rsidR="006E275D" w:rsidRPr="00B813D1">
        <w:rPr>
          <w:rFonts w:ascii="Arial" w:eastAsiaTheme="minorHAnsi" w:hAnsi="Arial" w:cs="Arial"/>
          <w:lang w:val="de-DE" w:eastAsia="en-US"/>
        </w:rPr>
        <w:t xml:space="preserve">Ätiologie und Diagnostik des beschädigten Bewegungsapparats, in der 13. dann den Grundprinzipien der </w:t>
      </w:r>
      <w:proofErr w:type="spellStart"/>
      <w:r w:rsidR="006E275D" w:rsidRPr="00B813D1">
        <w:rPr>
          <w:rFonts w:ascii="Arial" w:eastAsiaTheme="minorHAnsi" w:hAnsi="Arial" w:cs="Arial"/>
          <w:lang w:val="de-DE" w:eastAsia="en-US"/>
        </w:rPr>
        <w:t>Vojta</w:t>
      </w:r>
      <w:proofErr w:type="spellEnd"/>
      <w:r w:rsidR="006E275D" w:rsidRPr="00B813D1">
        <w:rPr>
          <w:rFonts w:ascii="Arial" w:eastAsiaTheme="minorHAnsi" w:hAnsi="Arial" w:cs="Arial"/>
          <w:lang w:val="de-DE" w:eastAsia="en-US"/>
        </w:rPr>
        <w:t xml:space="preserve">-Therapie und in der 14. dem biokybernetischen Model </w:t>
      </w:r>
      <w:proofErr w:type="gramStart"/>
      <w:r w:rsidR="006E275D" w:rsidRPr="00B813D1">
        <w:rPr>
          <w:rFonts w:ascii="Arial" w:eastAsiaTheme="minorHAnsi" w:hAnsi="Arial" w:cs="Arial"/>
          <w:lang w:val="de-DE" w:eastAsia="en-US"/>
        </w:rPr>
        <w:t>des Funktionieren</w:t>
      </w:r>
      <w:proofErr w:type="gramEnd"/>
      <w:r w:rsidR="006E275D" w:rsidRPr="00B813D1">
        <w:rPr>
          <w:rFonts w:ascii="Arial" w:eastAsiaTheme="minorHAnsi" w:hAnsi="Arial" w:cs="Arial"/>
          <w:lang w:val="de-DE" w:eastAsia="en-US"/>
        </w:rPr>
        <w:t xml:space="preserve"> der </w:t>
      </w:r>
      <w:proofErr w:type="spellStart"/>
      <w:r w:rsidR="006E275D" w:rsidRPr="00B813D1">
        <w:rPr>
          <w:rFonts w:ascii="Arial" w:eastAsiaTheme="minorHAnsi" w:hAnsi="Arial" w:cs="Arial"/>
          <w:lang w:val="de-DE" w:eastAsia="en-US"/>
        </w:rPr>
        <w:t>Vojta</w:t>
      </w:r>
      <w:proofErr w:type="spellEnd"/>
      <w:r w:rsidR="006E275D" w:rsidRPr="00B813D1">
        <w:rPr>
          <w:rFonts w:ascii="Arial" w:eastAsiaTheme="minorHAnsi" w:hAnsi="Arial" w:cs="Arial"/>
          <w:lang w:val="de-DE" w:eastAsia="en-US"/>
        </w:rPr>
        <w:t xml:space="preserve">-Therapie. </w:t>
      </w:r>
      <w:r w:rsidR="00355646" w:rsidRPr="00B813D1">
        <w:rPr>
          <w:rFonts w:ascii="Arial" w:eastAsiaTheme="minorHAnsi" w:hAnsi="Arial" w:cs="Arial"/>
          <w:lang w:val="de-DE" w:eastAsia="en-US"/>
        </w:rPr>
        <w:t>Im 15. Kapitel werden</w:t>
      </w:r>
      <w:r w:rsidR="00E652F5" w:rsidRPr="00B813D1">
        <w:rPr>
          <w:rFonts w:ascii="Arial" w:eastAsiaTheme="minorHAnsi" w:hAnsi="Arial" w:cs="Arial"/>
          <w:lang w:val="de-DE" w:eastAsia="en-US"/>
        </w:rPr>
        <w:t xml:space="preserve"> die Merkmale der VM2G vorgestellt. Das 16. Kapitel ist der Behandlung der Kinder mit ICP gewidmet; das 17. Kapitel dann den Besonderheiten und Unterschieden bei Behandlung von Kindern und Erwachsenen. Im 18. Kapitel beschreibt der Autor die praktische Seite der VM2G. Die technischen Hilfsmittel für die optimale Durchführung der </w:t>
      </w:r>
      <w:proofErr w:type="spellStart"/>
      <w:r w:rsidR="00E652F5" w:rsidRPr="00B813D1">
        <w:rPr>
          <w:rFonts w:ascii="Arial" w:eastAsiaTheme="minorHAnsi" w:hAnsi="Arial" w:cs="Arial"/>
          <w:lang w:val="de-DE" w:eastAsia="en-US"/>
        </w:rPr>
        <w:t>Vojta</w:t>
      </w:r>
      <w:proofErr w:type="spellEnd"/>
      <w:r w:rsidR="00E652F5" w:rsidRPr="00B813D1">
        <w:rPr>
          <w:rFonts w:ascii="Arial" w:eastAsiaTheme="minorHAnsi" w:hAnsi="Arial" w:cs="Arial"/>
          <w:lang w:val="de-DE" w:eastAsia="en-US"/>
        </w:rPr>
        <w:t xml:space="preserve">-Therapie werden im 19. Kapitel zusammengefasst. Das 20. Kapitel beschreibt die Unterschiede zwischen der klassischen </w:t>
      </w:r>
      <w:proofErr w:type="spellStart"/>
      <w:r w:rsidR="00E652F5" w:rsidRPr="00B813D1">
        <w:rPr>
          <w:rFonts w:ascii="Arial" w:eastAsiaTheme="minorHAnsi" w:hAnsi="Arial" w:cs="Arial"/>
          <w:lang w:val="de-DE" w:eastAsia="en-US"/>
        </w:rPr>
        <w:t>Vojta</w:t>
      </w:r>
      <w:proofErr w:type="spellEnd"/>
      <w:r w:rsidR="00E652F5" w:rsidRPr="00B813D1">
        <w:rPr>
          <w:rFonts w:ascii="Arial" w:eastAsiaTheme="minorHAnsi" w:hAnsi="Arial" w:cs="Arial"/>
          <w:lang w:val="de-DE" w:eastAsia="en-US"/>
        </w:rPr>
        <w:t xml:space="preserve">-Therapie und deren Modifikation - VM2G. Im letzten Kapitel werden die Fragen der Eltern beantwortet.  </w:t>
      </w:r>
    </w:p>
    <w:p w:rsidR="00AA5343" w:rsidRPr="00B813D1" w:rsidRDefault="00AA5343" w:rsidP="00EF64CE">
      <w:pPr>
        <w:ind w:firstLine="720"/>
        <w:rPr>
          <w:rFonts w:ascii="Arial" w:eastAsiaTheme="minorHAnsi" w:hAnsi="Arial" w:cs="Arial"/>
          <w:lang w:val="de-DE" w:eastAsia="en-US"/>
        </w:rPr>
      </w:pPr>
    </w:p>
    <w:p w:rsidR="000979B6" w:rsidRPr="00B813D1" w:rsidRDefault="00E652F5">
      <w:pPr>
        <w:rPr>
          <w:rFonts w:ascii="Arial" w:eastAsiaTheme="minorHAnsi" w:hAnsi="Arial" w:cs="Arial"/>
          <w:lang w:val="de-DE" w:eastAsia="en-US"/>
        </w:rPr>
      </w:pPr>
      <w:r w:rsidRPr="00B813D1">
        <w:rPr>
          <w:rFonts w:ascii="Arial" w:eastAsiaTheme="minorHAnsi" w:hAnsi="Arial" w:cs="Arial"/>
          <w:lang w:val="de-DE" w:eastAsia="en-US"/>
        </w:rPr>
        <w:tab/>
        <w:t xml:space="preserve">Was sind die Grundsätze </w:t>
      </w:r>
      <w:proofErr w:type="spellStart"/>
      <w:r w:rsidRPr="00B813D1">
        <w:rPr>
          <w:rFonts w:ascii="Arial" w:eastAsiaTheme="minorHAnsi" w:hAnsi="Arial" w:cs="Arial"/>
          <w:lang w:val="de-DE" w:eastAsia="en-US"/>
        </w:rPr>
        <w:t>Kruckýs</w:t>
      </w:r>
      <w:proofErr w:type="spellEnd"/>
      <w:r w:rsidR="002347E9">
        <w:rPr>
          <w:rFonts w:ascii="Arial" w:eastAsiaTheme="minorHAnsi" w:hAnsi="Arial" w:cs="Arial"/>
          <w:lang w:val="de-DE" w:eastAsia="en-US"/>
        </w:rPr>
        <w:t xml:space="preserve"> Entwicklung der </w:t>
      </w:r>
      <w:proofErr w:type="spellStart"/>
      <w:r w:rsidR="002347E9">
        <w:rPr>
          <w:rFonts w:ascii="Arial" w:eastAsiaTheme="minorHAnsi" w:hAnsi="Arial" w:cs="Arial"/>
          <w:lang w:val="de-DE" w:eastAsia="en-US"/>
        </w:rPr>
        <w:t>Vojta</w:t>
      </w:r>
      <w:proofErr w:type="spellEnd"/>
      <w:r w:rsidR="002347E9">
        <w:rPr>
          <w:rFonts w:ascii="Arial" w:eastAsiaTheme="minorHAnsi" w:hAnsi="Arial" w:cs="Arial"/>
          <w:lang w:val="de-DE" w:eastAsia="en-US"/>
        </w:rPr>
        <w:t>-Therapie</w:t>
      </w:r>
      <w:r w:rsidRPr="00B813D1">
        <w:rPr>
          <w:rFonts w:ascii="Arial" w:eastAsiaTheme="minorHAnsi" w:hAnsi="Arial" w:cs="Arial"/>
          <w:lang w:val="de-DE" w:eastAsia="en-US"/>
        </w:rPr>
        <w:t xml:space="preserve"> </w:t>
      </w:r>
    </w:p>
    <w:p w:rsidR="000979B6" w:rsidRPr="00B813D1" w:rsidRDefault="000979B6">
      <w:pPr>
        <w:rPr>
          <w:rFonts w:ascii="Arial" w:eastAsiaTheme="minorHAnsi" w:hAnsi="Arial" w:cs="Arial"/>
          <w:lang w:val="de-DE" w:eastAsia="en-US"/>
        </w:rPr>
      </w:pPr>
      <w:r w:rsidRPr="00B813D1">
        <w:rPr>
          <w:rFonts w:ascii="Arial" w:eastAsiaTheme="minorHAnsi" w:hAnsi="Arial" w:cs="Arial"/>
          <w:lang w:val="de-DE" w:eastAsia="en-US"/>
        </w:rPr>
        <w:t xml:space="preserve">a) konzeptionell (3D-raummodell), </w:t>
      </w:r>
    </w:p>
    <w:p w:rsidR="000979B6" w:rsidRPr="00B813D1" w:rsidRDefault="000979B6">
      <w:pPr>
        <w:rPr>
          <w:rFonts w:ascii="Arial" w:eastAsiaTheme="minorHAnsi" w:hAnsi="Arial" w:cs="Arial"/>
          <w:lang w:val="de-DE" w:eastAsia="en-US"/>
        </w:rPr>
      </w:pPr>
      <w:r w:rsidRPr="00B813D1">
        <w:rPr>
          <w:rFonts w:ascii="Arial" w:eastAsiaTheme="minorHAnsi" w:hAnsi="Arial" w:cs="Arial"/>
          <w:lang w:val="de-DE" w:eastAsia="en-US"/>
        </w:rPr>
        <w:lastRenderedPageBreak/>
        <w:t xml:space="preserve">b) emotionell (Schmerzlinderung und Stressminderung des Kindes; Betonung der therapeutischen Stimulation im Kontext der zwischenmenschlichen Beziehungen, wobei die Bedürfnisse und Möglichkeiten des Kindes respektiert werden), </w:t>
      </w:r>
    </w:p>
    <w:p w:rsidR="00E652F5" w:rsidRPr="00B813D1" w:rsidRDefault="000979B6">
      <w:pPr>
        <w:rPr>
          <w:rFonts w:ascii="Arial" w:eastAsiaTheme="minorHAnsi" w:hAnsi="Arial" w:cs="Arial"/>
          <w:lang w:val="de-DE" w:eastAsia="en-US"/>
        </w:rPr>
      </w:pPr>
      <w:r w:rsidRPr="00B813D1">
        <w:rPr>
          <w:rFonts w:ascii="Arial" w:eastAsiaTheme="minorHAnsi" w:hAnsi="Arial" w:cs="Arial"/>
          <w:lang w:val="de-DE" w:eastAsia="en-US"/>
        </w:rPr>
        <w:t>c) technisch - Reflexauslösung des ohne Gefahr des Schmerzes; die manuelle Stimulation wird durch</w:t>
      </w:r>
      <w:r w:rsidR="005D51E5" w:rsidRPr="00B813D1">
        <w:rPr>
          <w:rFonts w:ascii="Arial" w:eastAsiaTheme="minorHAnsi" w:hAnsi="Arial" w:cs="Arial"/>
          <w:lang w:val="de-DE" w:eastAsia="en-US"/>
        </w:rPr>
        <w:t xml:space="preserve"> elastische schmerzlindernde Separatoren ersetzt, damit wird die Stimulation nicht beeinträchtigt und kann reguliert werden (Ausnutzen der speziellen Liege, mehrfache Stimulation, kleine Extra-Gewichte, Labilitäts-Maßnahmen, adhäsive Unterlagen, therapeutischer Anzug).   </w:t>
      </w:r>
    </w:p>
    <w:p w:rsidR="00BB3DF0" w:rsidRPr="00B813D1" w:rsidRDefault="00BB3DF0" w:rsidP="00BB3DF0">
      <w:pPr>
        <w:rPr>
          <w:rFonts w:ascii="Arial" w:eastAsiaTheme="minorHAnsi" w:hAnsi="Arial" w:cs="Arial"/>
          <w:lang w:val="de-DE" w:eastAsia="en-US"/>
        </w:rPr>
      </w:pPr>
    </w:p>
    <w:p w:rsidR="005D51E5" w:rsidRPr="00B813D1" w:rsidRDefault="005D51E5" w:rsidP="00EF64CE">
      <w:pPr>
        <w:ind w:firstLine="720"/>
        <w:rPr>
          <w:rFonts w:ascii="Arial" w:eastAsiaTheme="minorHAnsi" w:hAnsi="Arial" w:cs="Arial"/>
          <w:lang w:val="de-DE" w:eastAsia="en-US"/>
        </w:rPr>
      </w:pPr>
    </w:p>
    <w:p w:rsidR="005D51E5" w:rsidRPr="00B813D1" w:rsidRDefault="00120DB8" w:rsidP="00EF64CE">
      <w:pPr>
        <w:ind w:firstLine="720"/>
        <w:rPr>
          <w:rFonts w:ascii="Arial" w:eastAsiaTheme="minorHAnsi" w:hAnsi="Arial" w:cs="Arial"/>
          <w:lang w:val="de-DE" w:eastAsia="en-US"/>
        </w:rPr>
      </w:pPr>
      <w:r w:rsidRPr="00B813D1">
        <w:rPr>
          <w:rFonts w:ascii="Arial" w:eastAsiaTheme="minorHAnsi" w:hAnsi="Arial" w:cs="Arial"/>
          <w:lang w:val="de-DE" w:eastAsia="en-US"/>
        </w:rPr>
        <w:t xml:space="preserve">Bei dieser Monographie handelt sich um keine akademische Publikation und sie erfordert eine kritische Diskussion, eine tiefgehende Analyse der Beziehung zu anderen therapeutischen Vorgehen, die aus der </w:t>
      </w:r>
      <w:proofErr w:type="spellStart"/>
      <w:r w:rsidRPr="00B813D1">
        <w:rPr>
          <w:rFonts w:ascii="Arial" w:eastAsiaTheme="minorHAnsi" w:hAnsi="Arial" w:cs="Arial"/>
          <w:lang w:val="de-DE" w:eastAsia="en-US"/>
        </w:rPr>
        <w:t>Vojta</w:t>
      </w:r>
      <w:proofErr w:type="spellEnd"/>
      <w:r w:rsidRPr="00B813D1">
        <w:rPr>
          <w:rFonts w:ascii="Arial" w:eastAsiaTheme="minorHAnsi" w:hAnsi="Arial" w:cs="Arial"/>
          <w:lang w:val="de-DE" w:eastAsia="en-US"/>
        </w:rPr>
        <w:t xml:space="preserve">-Therapie </w:t>
      </w:r>
      <w:proofErr w:type="spellStart"/>
      <w:r w:rsidRPr="00B813D1">
        <w:rPr>
          <w:rFonts w:ascii="Arial" w:eastAsiaTheme="minorHAnsi" w:hAnsi="Arial" w:cs="Arial"/>
          <w:lang w:val="de-DE" w:eastAsia="en-US"/>
        </w:rPr>
        <w:t>schsöpfen</w:t>
      </w:r>
      <w:proofErr w:type="spellEnd"/>
      <w:r w:rsidRPr="00B813D1">
        <w:rPr>
          <w:rFonts w:ascii="Arial" w:eastAsiaTheme="minorHAnsi" w:hAnsi="Arial" w:cs="Arial"/>
          <w:lang w:val="de-DE" w:eastAsia="en-US"/>
        </w:rPr>
        <w:t xml:space="preserve"> (z.B.: dynamische neuromuskuläre Stabilisation) und eine umfangreichere Zitationsliste.     </w:t>
      </w:r>
    </w:p>
    <w:p w:rsidR="005D51E5" w:rsidRPr="00B813D1" w:rsidRDefault="005D51E5" w:rsidP="00EF64CE">
      <w:pPr>
        <w:ind w:firstLine="720"/>
        <w:rPr>
          <w:rFonts w:ascii="Arial" w:eastAsiaTheme="minorHAnsi" w:hAnsi="Arial" w:cs="Arial"/>
          <w:lang w:val="de-DE" w:eastAsia="en-US"/>
        </w:rPr>
      </w:pPr>
    </w:p>
    <w:p w:rsidR="00D05783" w:rsidRPr="00B813D1" w:rsidRDefault="00120DB8" w:rsidP="00EF64CE">
      <w:pPr>
        <w:ind w:firstLine="720"/>
        <w:rPr>
          <w:rFonts w:ascii="Arial" w:eastAsiaTheme="minorHAnsi" w:hAnsi="Arial" w:cs="Arial"/>
          <w:lang w:val="de-DE" w:eastAsia="en-US"/>
        </w:rPr>
      </w:pPr>
      <w:r w:rsidRPr="00B813D1">
        <w:rPr>
          <w:rFonts w:ascii="Arial" w:eastAsiaTheme="minorHAnsi" w:hAnsi="Arial" w:cs="Arial"/>
          <w:lang w:val="de-DE" w:eastAsia="en-US"/>
        </w:rPr>
        <w:t xml:space="preserve">Der Ausgangspunkt der </w:t>
      </w:r>
      <w:proofErr w:type="spellStart"/>
      <w:r w:rsidR="002347E9">
        <w:rPr>
          <w:rFonts w:ascii="Arial" w:eastAsiaTheme="minorHAnsi" w:hAnsi="Arial" w:cs="Arial"/>
          <w:lang w:val="de-DE" w:eastAsia="en-US"/>
        </w:rPr>
        <w:t>Vojta-</w:t>
      </w:r>
      <w:r w:rsidR="002347E9" w:rsidRPr="002347E9">
        <w:rPr>
          <w:rFonts w:ascii="Arial" w:eastAsiaTheme="minorHAnsi" w:hAnsi="Arial" w:cs="Arial"/>
          <w:lang w:val="de-DE" w:eastAsia="en-US"/>
        </w:rPr>
        <w:t>Terapie</w:t>
      </w:r>
      <w:proofErr w:type="spellEnd"/>
      <w:r w:rsidR="002347E9" w:rsidRPr="002347E9">
        <w:rPr>
          <w:rFonts w:ascii="Arial" w:eastAsiaTheme="minorHAnsi" w:hAnsi="Arial" w:cs="Arial"/>
          <w:lang w:val="de-DE" w:eastAsia="en-US"/>
        </w:rPr>
        <w:t xml:space="preserve"> 2. Generation mit Video </w:t>
      </w:r>
      <w:proofErr w:type="spellStart"/>
      <w:r w:rsidR="002347E9" w:rsidRPr="002347E9">
        <w:rPr>
          <w:rFonts w:ascii="Arial" w:eastAsiaTheme="minorHAnsi" w:hAnsi="Arial" w:cs="Arial"/>
          <w:lang w:val="de-DE" w:eastAsia="en-US"/>
        </w:rPr>
        <w:t>Compendium</w:t>
      </w:r>
      <w:proofErr w:type="spellEnd"/>
      <w:r w:rsidR="002347E9" w:rsidRPr="002347E9">
        <w:rPr>
          <w:rFonts w:ascii="Arial" w:eastAsiaTheme="minorHAnsi" w:hAnsi="Arial" w:cs="Arial"/>
          <w:lang w:val="de-DE" w:eastAsia="en-US"/>
        </w:rPr>
        <w:t xml:space="preserve"> </w:t>
      </w:r>
      <w:r w:rsidRPr="00B813D1">
        <w:rPr>
          <w:rFonts w:ascii="Arial" w:eastAsiaTheme="minorHAnsi" w:hAnsi="Arial" w:cs="Arial"/>
          <w:lang w:val="de-DE" w:eastAsia="en-US"/>
        </w:rPr>
        <w:t>besteht vor allem in der klinischen Praxis. Der Autor bemü</w:t>
      </w:r>
      <w:r w:rsidR="00161B9B" w:rsidRPr="00B813D1">
        <w:rPr>
          <w:rFonts w:ascii="Arial" w:eastAsiaTheme="minorHAnsi" w:hAnsi="Arial" w:cs="Arial"/>
          <w:lang w:val="de-DE" w:eastAsia="en-US"/>
        </w:rPr>
        <w:t>ht sich um den bestmöglichen</w:t>
      </w:r>
      <w:r w:rsidRPr="00B813D1">
        <w:rPr>
          <w:rFonts w:ascii="Arial" w:eastAsiaTheme="minorHAnsi" w:hAnsi="Arial" w:cs="Arial"/>
          <w:lang w:val="de-DE" w:eastAsia="en-US"/>
        </w:rPr>
        <w:t xml:space="preserve"> </w:t>
      </w:r>
      <w:r w:rsidR="00161B9B" w:rsidRPr="00B813D1">
        <w:rPr>
          <w:rFonts w:ascii="Arial" w:eastAsiaTheme="minorHAnsi" w:hAnsi="Arial" w:cs="Arial"/>
          <w:lang w:val="de-DE" w:eastAsia="en-US"/>
        </w:rPr>
        <w:t>Einsatz</w:t>
      </w:r>
      <w:r w:rsidRPr="00B813D1">
        <w:rPr>
          <w:rFonts w:ascii="Arial" w:eastAsiaTheme="minorHAnsi" w:hAnsi="Arial" w:cs="Arial"/>
          <w:lang w:val="de-DE" w:eastAsia="en-US"/>
        </w:rPr>
        <w:t xml:space="preserve"> der </w:t>
      </w:r>
      <w:proofErr w:type="spellStart"/>
      <w:r w:rsidRPr="00B813D1">
        <w:rPr>
          <w:rFonts w:ascii="Arial" w:eastAsiaTheme="minorHAnsi" w:hAnsi="Arial" w:cs="Arial"/>
          <w:lang w:val="de-DE" w:eastAsia="en-US"/>
        </w:rPr>
        <w:t>Vojta</w:t>
      </w:r>
      <w:proofErr w:type="spellEnd"/>
      <w:r w:rsidRPr="00B813D1">
        <w:rPr>
          <w:rFonts w:ascii="Arial" w:eastAsiaTheme="minorHAnsi" w:hAnsi="Arial" w:cs="Arial"/>
          <w:lang w:val="de-DE" w:eastAsia="en-US"/>
        </w:rPr>
        <w:t xml:space="preserve">-Therapie wobei </w:t>
      </w:r>
      <w:r w:rsidR="00161B9B" w:rsidRPr="00B813D1">
        <w:rPr>
          <w:rFonts w:ascii="Arial" w:eastAsiaTheme="minorHAnsi" w:hAnsi="Arial" w:cs="Arial"/>
          <w:lang w:val="de-DE" w:eastAsia="en-US"/>
        </w:rPr>
        <w:t xml:space="preserve">die kleinen Patienten und ihre Eltern zusammenarbeiten und respektiert werden sollen. Das ganze Buch appelliert auf die rechtzeitige Diagnostik der Bewegungsstörungen, Intervention, und Vorbeugung dem möglichen bio-psycho-sozialen Handikap. </w:t>
      </w:r>
      <w:proofErr w:type="spellStart"/>
      <w:r w:rsidR="00161B9B" w:rsidRPr="00B813D1">
        <w:rPr>
          <w:rFonts w:ascii="Arial" w:eastAsiaTheme="minorHAnsi" w:hAnsi="Arial" w:cs="Arial"/>
          <w:lang w:val="de-DE" w:eastAsia="en-US"/>
        </w:rPr>
        <w:t>Kruckýs</w:t>
      </w:r>
      <w:proofErr w:type="spellEnd"/>
      <w:r w:rsidR="00161B9B" w:rsidRPr="00B813D1">
        <w:rPr>
          <w:rFonts w:ascii="Arial" w:eastAsiaTheme="minorHAnsi" w:hAnsi="Arial" w:cs="Arial"/>
          <w:lang w:val="de-DE" w:eastAsia="en-US"/>
        </w:rPr>
        <w:t xml:space="preserve"> Anpassungen ermöglichen eine intensivere und komfortablere therapeutische Stimulation und erweitern dadurch das Spektrum der heilbaren Zustände über die Grenzen der zentralen Bewegungsstörungen im Säuglingsalter hinweg; nicht nur auf die Behandlung der Schulkinder, sondern auch auf die Erwachsenen und Senioren. Die Fallstudien belegen den Möglichen </w:t>
      </w:r>
      <w:proofErr w:type="spellStart"/>
      <w:r w:rsidR="00161B9B" w:rsidRPr="00B813D1">
        <w:rPr>
          <w:rFonts w:ascii="Arial" w:eastAsiaTheme="minorHAnsi" w:hAnsi="Arial" w:cs="Arial"/>
          <w:lang w:val="de-DE" w:eastAsia="en-US"/>
        </w:rPr>
        <w:t>Vojta</w:t>
      </w:r>
      <w:proofErr w:type="spellEnd"/>
      <w:r w:rsidR="00161B9B" w:rsidRPr="00B813D1">
        <w:rPr>
          <w:rFonts w:ascii="Arial" w:eastAsiaTheme="minorHAnsi" w:hAnsi="Arial" w:cs="Arial"/>
          <w:lang w:val="de-DE" w:eastAsia="en-US"/>
        </w:rPr>
        <w:t xml:space="preserve">-Therapie-Einsatz bei psychosomatischen, posttraumatischen und postoperativen Zustände, bei immobilisierten Patienten </w:t>
      </w:r>
      <w:r w:rsidR="00CF50EB" w:rsidRPr="00B813D1">
        <w:rPr>
          <w:rFonts w:ascii="Arial" w:eastAsiaTheme="minorHAnsi" w:hAnsi="Arial" w:cs="Arial"/>
          <w:lang w:val="de-DE" w:eastAsia="en-US"/>
        </w:rPr>
        <w:t xml:space="preserve">mit neurodegenerativen und chronischen funktionellen Störungen. Eine weitere anregende Erfahrung bringt die Anwendung der </w:t>
      </w:r>
      <w:proofErr w:type="spellStart"/>
      <w:r w:rsidR="00CF50EB" w:rsidRPr="00B813D1">
        <w:rPr>
          <w:rFonts w:ascii="Arial" w:eastAsiaTheme="minorHAnsi" w:hAnsi="Arial" w:cs="Arial"/>
          <w:lang w:val="de-DE" w:eastAsia="en-US"/>
        </w:rPr>
        <w:t>Vojta</w:t>
      </w:r>
      <w:proofErr w:type="spellEnd"/>
      <w:r w:rsidR="00CF50EB" w:rsidRPr="00B813D1">
        <w:rPr>
          <w:rFonts w:ascii="Arial" w:eastAsiaTheme="minorHAnsi" w:hAnsi="Arial" w:cs="Arial"/>
          <w:lang w:val="de-DE" w:eastAsia="en-US"/>
        </w:rPr>
        <w:t xml:space="preserve">-Therapie bei Kindern mit Aufmerksamkeitsstörungen, Hyperaktivität, leichter Gehirndysfunktion und bei Autisten. </w:t>
      </w:r>
    </w:p>
    <w:p w:rsidR="00CF50EB" w:rsidRPr="00B813D1" w:rsidRDefault="00CF50EB" w:rsidP="00EF64CE">
      <w:pPr>
        <w:ind w:firstLine="720"/>
        <w:rPr>
          <w:rFonts w:ascii="Arial" w:eastAsiaTheme="minorHAnsi" w:hAnsi="Arial" w:cs="Arial"/>
          <w:lang w:val="de-DE" w:eastAsia="en-US"/>
        </w:rPr>
      </w:pPr>
    </w:p>
    <w:p w:rsidR="00D93360" w:rsidRPr="00B813D1" w:rsidRDefault="00266303" w:rsidP="00D93360">
      <w:pPr>
        <w:ind w:firstLine="720"/>
        <w:rPr>
          <w:rFonts w:ascii="Arial" w:eastAsiaTheme="minorHAnsi" w:hAnsi="Arial" w:cs="Arial"/>
          <w:lang w:val="de-DE" w:eastAsia="en-US"/>
        </w:rPr>
      </w:pPr>
      <w:r w:rsidRPr="00B813D1">
        <w:rPr>
          <w:rFonts w:ascii="Arial" w:eastAsiaTheme="minorHAnsi" w:hAnsi="Arial" w:cs="Arial"/>
          <w:lang w:val="de-DE" w:eastAsia="en-US"/>
        </w:rPr>
        <w:t xml:space="preserve">Wertvoll sind auch die Aussagen den Eltern und den Patienten, ihre Erfahrungen mit der Behandlung, verschiedene Krisen und wie sie mit diesen zurechtgekommen sind. Dieses Buch hebt die Kompetenz der Angehörigen der Patienten, ihre aktive Zusammenarbeit und </w:t>
      </w:r>
      <w:r w:rsidR="00D93360" w:rsidRPr="00B813D1">
        <w:rPr>
          <w:rFonts w:ascii="Arial" w:eastAsiaTheme="minorHAnsi" w:hAnsi="Arial" w:cs="Arial"/>
          <w:lang w:val="de-DE" w:eastAsia="en-US"/>
        </w:rPr>
        <w:t xml:space="preserve">Verantwortungsübernahme für die Therapie </w:t>
      </w:r>
      <w:r w:rsidRPr="00B813D1">
        <w:rPr>
          <w:rFonts w:ascii="Arial" w:eastAsiaTheme="minorHAnsi" w:hAnsi="Arial" w:cs="Arial"/>
          <w:lang w:val="de-DE" w:eastAsia="en-US"/>
        </w:rPr>
        <w:t>hervor</w:t>
      </w:r>
      <w:r w:rsidR="00D93360" w:rsidRPr="00B813D1">
        <w:rPr>
          <w:rFonts w:ascii="Arial" w:eastAsiaTheme="minorHAnsi" w:hAnsi="Arial" w:cs="Arial"/>
          <w:lang w:val="de-DE" w:eastAsia="en-US"/>
        </w:rPr>
        <w:t xml:space="preserve">. Das moderne Konzept des Werkes basiert auf illustrierenden Videoaufnahmen. Die behandelten Themen werden durch QR-Codes (und Webseiten) ergänzt, unter denen diese Aufnahmen zu finden sind.  </w:t>
      </w:r>
    </w:p>
    <w:p w:rsidR="00436BDD" w:rsidRPr="00B813D1" w:rsidRDefault="00436BDD" w:rsidP="00D93360">
      <w:pPr>
        <w:ind w:firstLine="720"/>
        <w:rPr>
          <w:rFonts w:ascii="Arial" w:eastAsiaTheme="minorHAnsi" w:hAnsi="Arial" w:cs="Arial"/>
          <w:lang w:val="de-DE" w:eastAsia="en-US"/>
        </w:rPr>
      </w:pPr>
      <w:r w:rsidRPr="00B813D1">
        <w:rPr>
          <w:rFonts w:ascii="Arial" w:eastAsiaTheme="minorHAnsi" w:hAnsi="Arial" w:cs="Arial"/>
          <w:lang w:val="de-DE" w:eastAsia="en-US"/>
        </w:rPr>
        <w:t xml:space="preserve">Bemerkenswert sind die Aufnahmen der spontanen Bewegung bei Säuglingen und deren Motorik bei </w:t>
      </w:r>
      <w:r w:rsidR="00BA6FE1">
        <w:rPr>
          <w:rFonts w:ascii="Arial" w:eastAsiaTheme="minorHAnsi" w:hAnsi="Arial" w:cs="Arial"/>
          <w:lang w:val="de-DE" w:eastAsia="en-US"/>
        </w:rPr>
        <w:t>Lagereaktion</w:t>
      </w:r>
      <w:r w:rsidR="00E04391" w:rsidRPr="00B813D1">
        <w:rPr>
          <w:rFonts w:ascii="Arial" w:eastAsiaTheme="minorHAnsi" w:hAnsi="Arial" w:cs="Arial"/>
          <w:lang w:val="de-DE" w:eastAsia="en-US"/>
        </w:rPr>
        <w:t xml:space="preserve">, die Entwicklungsschritte verfolgen. Die authentischen Vorlesungen der prof. Václav </w:t>
      </w:r>
      <w:proofErr w:type="spellStart"/>
      <w:r w:rsidR="00E04391" w:rsidRPr="00B813D1">
        <w:rPr>
          <w:rFonts w:ascii="Arial" w:eastAsiaTheme="minorHAnsi" w:hAnsi="Arial" w:cs="Arial"/>
          <w:lang w:val="de-DE" w:eastAsia="en-US"/>
        </w:rPr>
        <w:t>Vojta</w:t>
      </w:r>
      <w:proofErr w:type="spellEnd"/>
      <w:r w:rsidR="00E04391" w:rsidRPr="00B813D1">
        <w:rPr>
          <w:rFonts w:ascii="Arial" w:eastAsiaTheme="minorHAnsi" w:hAnsi="Arial" w:cs="Arial"/>
          <w:lang w:val="de-DE" w:eastAsia="en-US"/>
        </w:rPr>
        <w:t xml:space="preserve"> vom Jahr 1991 sind auch zu sehen. </w:t>
      </w:r>
    </w:p>
    <w:p w:rsidR="00E04391" w:rsidRPr="00B813D1" w:rsidRDefault="00E04391" w:rsidP="00EF64CE">
      <w:pPr>
        <w:ind w:firstLine="720"/>
        <w:rPr>
          <w:rFonts w:ascii="Arial" w:eastAsiaTheme="minorHAnsi" w:hAnsi="Arial" w:cs="Arial"/>
          <w:lang w:val="de-DE" w:eastAsia="en-US"/>
        </w:rPr>
      </w:pPr>
    </w:p>
    <w:p w:rsidR="00E04391" w:rsidRPr="00B813D1" w:rsidRDefault="00E04391" w:rsidP="00EF64CE">
      <w:pPr>
        <w:ind w:firstLine="720"/>
        <w:rPr>
          <w:rFonts w:ascii="Arial" w:eastAsiaTheme="minorHAnsi" w:hAnsi="Arial" w:cs="Arial"/>
          <w:lang w:val="de-DE" w:eastAsia="en-US"/>
        </w:rPr>
      </w:pPr>
      <w:r w:rsidRPr="00B813D1">
        <w:rPr>
          <w:rFonts w:ascii="Arial" w:eastAsiaTheme="minorHAnsi" w:hAnsi="Arial" w:cs="Arial"/>
          <w:lang w:val="de-DE" w:eastAsia="en-US"/>
        </w:rPr>
        <w:t xml:space="preserve">Der Name </w:t>
      </w:r>
      <w:proofErr w:type="spellStart"/>
      <w:r w:rsidR="00F80B19" w:rsidRPr="00F80B19">
        <w:rPr>
          <w:rFonts w:ascii="Arial" w:eastAsiaTheme="minorHAnsi" w:hAnsi="Arial" w:cs="Arial"/>
          <w:lang w:val="de-DE" w:eastAsia="en-US"/>
        </w:rPr>
        <w:t>Vojta</w:t>
      </w:r>
      <w:proofErr w:type="spellEnd"/>
      <w:r w:rsidR="00F80B19" w:rsidRPr="00F80B19">
        <w:rPr>
          <w:rFonts w:ascii="Arial" w:eastAsiaTheme="minorHAnsi" w:hAnsi="Arial" w:cs="Arial"/>
          <w:lang w:val="de-DE" w:eastAsia="en-US"/>
        </w:rPr>
        <w:t xml:space="preserve"> </w:t>
      </w:r>
      <w:proofErr w:type="spellStart"/>
      <w:r w:rsidR="00F80B19" w:rsidRPr="00F80B19">
        <w:rPr>
          <w:rFonts w:ascii="Arial" w:eastAsiaTheme="minorHAnsi" w:hAnsi="Arial" w:cs="Arial"/>
          <w:lang w:val="de-DE" w:eastAsia="en-US"/>
        </w:rPr>
        <w:t>Terapie</w:t>
      </w:r>
      <w:proofErr w:type="spellEnd"/>
      <w:r w:rsidR="00F80B19" w:rsidRPr="00F80B19">
        <w:rPr>
          <w:rFonts w:ascii="Arial" w:eastAsiaTheme="minorHAnsi" w:hAnsi="Arial" w:cs="Arial"/>
          <w:lang w:val="de-DE" w:eastAsia="en-US"/>
        </w:rPr>
        <w:t xml:space="preserve"> 2. Generation mit Video </w:t>
      </w:r>
      <w:proofErr w:type="spellStart"/>
      <w:r w:rsidR="00F80B19" w:rsidRPr="00F80B19">
        <w:rPr>
          <w:rFonts w:ascii="Arial" w:eastAsiaTheme="minorHAnsi" w:hAnsi="Arial" w:cs="Arial"/>
          <w:lang w:val="de-DE" w:eastAsia="en-US"/>
        </w:rPr>
        <w:t>Compendium</w:t>
      </w:r>
      <w:proofErr w:type="spellEnd"/>
      <w:r w:rsidR="00F80B19" w:rsidRPr="008F619B">
        <w:rPr>
          <w:rFonts w:ascii="Arial" w:eastAsiaTheme="minorHAnsi" w:hAnsi="Arial" w:cs="Verdana"/>
          <w:b/>
          <w:bCs/>
          <w:color w:val="B90004"/>
          <w:lang w:val="de-DE" w:eastAsia="en-US"/>
        </w:rPr>
        <w:t xml:space="preserve"> </w:t>
      </w:r>
      <w:r w:rsidRPr="00B813D1">
        <w:rPr>
          <w:rFonts w:ascii="Arial" w:eastAsiaTheme="minorHAnsi" w:hAnsi="Arial" w:cs="Arial"/>
          <w:lang w:val="de-DE" w:eastAsia="en-US"/>
        </w:rPr>
        <w:t xml:space="preserve">(VM2G) spiegelt einen Kompromiss wider – er beruft sich auf die Theorie und Technik der </w:t>
      </w:r>
      <w:proofErr w:type="spellStart"/>
      <w:r w:rsidRPr="00B813D1">
        <w:rPr>
          <w:rFonts w:ascii="Arial" w:eastAsiaTheme="minorHAnsi" w:hAnsi="Arial" w:cs="Arial"/>
          <w:lang w:val="de-DE" w:eastAsia="en-US"/>
        </w:rPr>
        <w:t>Vojta</w:t>
      </w:r>
      <w:proofErr w:type="spellEnd"/>
      <w:r w:rsidRPr="00B813D1">
        <w:rPr>
          <w:rFonts w:ascii="Arial" w:eastAsiaTheme="minorHAnsi" w:hAnsi="Arial" w:cs="Arial"/>
          <w:lang w:val="de-DE" w:eastAsia="en-US"/>
        </w:rPr>
        <w:t xml:space="preserve">-Therapie, gleichzeitig benennt er die methodischen Innovationen. Es werden Fragen nach Identität der </w:t>
      </w:r>
      <w:proofErr w:type="spellStart"/>
      <w:r w:rsidRPr="00B813D1">
        <w:rPr>
          <w:rFonts w:ascii="Arial" w:eastAsiaTheme="minorHAnsi" w:hAnsi="Arial" w:cs="Arial"/>
          <w:lang w:val="de-DE" w:eastAsia="en-US"/>
        </w:rPr>
        <w:t>Vojta</w:t>
      </w:r>
      <w:proofErr w:type="spellEnd"/>
      <w:r w:rsidRPr="00B813D1">
        <w:rPr>
          <w:rFonts w:ascii="Arial" w:eastAsiaTheme="minorHAnsi" w:hAnsi="Arial" w:cs="Arial"/>
          <w:lang w:val="de-DE" w:eastAsia="en-US"/>
        </w:rPr>
        <w:t xml:space="preserve">-Therapie, ihrer Grenzen und weiteren Möglichkeiten ihrer Entwicklung eröffnet. Nicht die Argumente der Macht oder Ideologie, sondern </w:t>
      </w:r>
      <w:r w:rsidRPr="00B813D1">
        <w:rPr>
          <w:rFonts w:ascii="Arial" w:eastAsiaTheme="minorHAnsi" w:hAnsi="Arial" w:cs="Arial"/>
          <w:lang w:val="de-DE" w:eastAsia="en-US"/>
        </w:rPr>
        <w:lastRenderedPageBreak/>
        <w:t xml:space="preserve">erst eine seriöse Studie und Analyse können die Antworten bringen und die klassische und innovative Form der </w:t>
      </w:r>
      <w:proofErr w:type="spellStart"/>
      <w:r w:rsidRPr="00B813D1">
        <w:rPr>
          <w:rFonts w:ascii="Arial" w:eastAsiaTheme="minorHAnsi" w:hAnsi="Arial" w:cs="Arial"/>
          <w:lang w:val="de-DE" w:eastAsia="en-US"/>
        </w:rPr>
        <w:t>Vojta</w:t>
      </w:r>
      <w:proofErr w:type="spellEnd"/>
      <w:r w:rsidRPr="00B813D1">
        <w:rPr>
          <w:rFonts w:ascii="Arial" w:eastAsiaTheme="minorHAnsi" w:hAnsi="Arial" w:cs="Arial"/>
          <w:lang w:val="de-DE" w:eastAsia="en-US"/>
        </w:rPr>
        <w:t xml:space="preserve">-Therapie vergleichen. </w:t>
      </w:r>
    </w:p>
    <w:p w:rsidR="00DB05E7" w:rsidRPr="00B813D1" w:rsidRDefault="00DB05E7">
      <w:pPr>
        <w:rPr>
          <w:rFonts w:ascii="Arial" w:eastAsiaTheme="minorHAnsi" w:hAnsi="Arial" w:cs="Arial"/>
          <w:lang w:val="de-DE" w:eastAsia="en-US"/>
        </w:rPr>
      </w:pPr>
    </w:p>
    <w:p w:rsidR="00DB05E7" w:rsidRPr="00B813D1" w:rsidRDefault="00DB05E7">
      <w:pPr>
        <w:rPr>
          <w:rFonts w:ascii="Arial" w:eastAsiaTheme="minorHAnsi" w:hAnsi="Arial" w:cs="Arial"/>
          <w:lang w:val="de-DE" w:eastAsia="en-US"/>
        </w:rPr>
      </w:pPr>
    </w:p>
    <w:p w:rsidR="00DB05E7" w:rsidRPr="00B813D1" w:rsidRDefault="00DB05E7" w:rsidP="00DB05E7">
      <w:pPr>
        <w:rPr>
          <w:rFonts w:ascii="Arial" w:eastAsiaTheme="minorHAnsi" w:hAnsi="Arial" w:cs="Arial"/>
          <w:lang w:val="de-DE"/>
        </w:rPr>
      </w:pPr>
      <w:proofErr w:type="spellStart"/>
      <w:r w:rsidRPr="00B813D1">
        <w:rPr>
          <w:rFonts w:ascii="Arial" w:eastAsiaTheme="minorHAnsi" w:hAnsi="Arial" w:cs="Arial"/>
          <w:lang w:val="de-DE"/>
        </w:rPr>
        <w:t>MUDr</w:t>
      </w:r>
      <w:proofErr w:type="spellEnd"/>
      <w:r w:rsidRPr="00B813D1">
        <w:rPr>
          <w:rFonts w:ascii="Arial" w:eastAsiaTheme="minorHAnsi" w:hAnsi="Arial" w:cs="Arial"/>
          <w:lang w:val="de-DE"/>
        </w:rPr>
        <w:t xml:space="preserve">. David Holub, </w:t>
      </w:r>
      <w:proofErr w:type="spellStart"/>
      <w:r w:rsidRPr="00B813D1">
        <w:rPr>
          <w:rFonts w:ascii="Arial" w:eastAsiaTheme="minorHAnsi" w:hAnsi="Arial" w:cs="Arial"/>
          <w:lang w:val="de-DE"/>
        </w:rPr>
        <w:t>Ph.D</w:t>
      </w:r>
      <w:proofErr w:type="spellEnd"/>
      <w:r w:rsidRPr="00B813D1">
        <w:rPr>
          <w:rFonts w:ascii="Arial" w:eastAsiaTheme="minorHAnsi" w:hAnsi="Arial" w:cs="Arial"/>
          <w:lang w:val="de-DE"/>
        </w:rPr>
        <w:t>.</w:t>
      </w:r>
    </w:p>
    <w:p w:rsidR="00BA6FE1" w:rsidRDefault="00BA6FE1" w:rsidP="00DB05E7">
      <w:pPr>
        <w:rPr>
          <w:rFonts w:ascii="Arial" w:eastAsiaTheme="minorHAnsi" w:hAnsi="Arial" w:cs="Arial"/>
          <w:lang w:val="de-DE"/>
        </w:rPr>
      </w:pPr>
      <w:r w:rsidRPr="00BA6FE1">
        <w:rPr>
          <w:rFonts w:ascii="Arial" w:eastAsiaTheme="minorHAnsi" w:hAnsi="Arial" w:cs="Arial"/>
          <w:lang w:val="de-DE"/>
        </w:rPr>
        <w:t>Institut für Geisteswissenschaften in der Medizin, Erste Medizinische Fakultät der Karls-Universität in Prag</w:t>
      </w:r>
    </w:p>
    <w:p w:rsidR="009067BF" w:rsidRPr="00B813D1" w:rsidRDefault="00BA6FE1" w:rsidP="00DB05E7">
      <w:pPr>
        <w:rPr>
          <w:rFonts w:ascii="Arial" w:eastAsiaTheme="minorHAnsi" w:hAnsi="Arial" w:cs="Arial"/>
          <w:lang w:val="de-DE"/>
        </w:rPr>
      </w:pPr>
      <w:r w:rsidRPr="00BA6FE1">
        <w:rPr>
          <w:rFonts w:ascii="Arial" w:eastAsiaTheme="minorHAnsi" w:hAnsi="Arial" w:cs="Arial"/>
          <w:lang w:val="de-DE"/>
        </w:rPr>
        <w:t xml:space="preserve">Fakultät für Sozialwissenschaften an der Masaryk-Universität in Brno </w:t>
      </w:r>
      <w:hyperlink r:id="rId4" w:history="1">
        <w:r w:rsidR="009067BF" w:rsidRPr="00B813D1">
          <w:rPr>
            <w:rStyle w:val="Hypertextovodkaz"/>
            <w:rFonts w:ascii="Arial" w:eastAsiaTheme="minorHAnsi" w:hAnsi="Arial" w:cs="Arial"/>
            <w:lang w:val="de-DE"/>
          </w:rPr>
          <w:t>holub.mail@gmail.com</w:t>
        </w:r>
      </w:hyperlink>
    </w:p>
    <w:p w:rsidR="009067BF" w:rsidRPr="00B813D1" w:rsidRDefault="009067BF" w:rsidP="00DB05E7">
      <w:pPr>
        <w:rPr>
          <w:rFonts w:ascii="Arial" w:eastAsiaTheme="minorHAnsi" w:hAnsi="Arial" w:cs="Arial"/>
          <w:lang w:val="de-DE"/>
        </w:rPr>
      </w:pPr>
    </w:p>
    <w:p w:rsidR="00D11B79" w:rsidRPr="00B813D1" w:rsidRDefault="00D11B79" w:rsidP="00D11B79">
      <w:pPr>
        <w:pStyle w:val="Normlnweb"/>
        <w:rPr>
          <w:rFonts w:ascii="Arial" w:hAnsi="Arial"/>
          <w:lang w:val="de-DE"/>
        </w:rPr>
      </w:pPr>
      <w:r w:rsidRPr="00B813D1">
        <w:rPr>
          <w:rFonts w:ascii="Arial" w:hAnsi="Arial"/>
          <w:b/>
          <w:bCs/>
          <w:lang w:val="de-DE"/>
        </w:rPr>
        <w:t xml:space="preserve">Abstract: </w:t>
      </w:r>
      <w:r w:rsidRPr="00B813D1">
        <w:rPr>
          <w:rFonts w:ascii="Arial" w:hAnsi="Arial"/>
          <w:lang w:val="de-DE"/>
        </w:rPr>
        <w:t xml:space="preserve">The Bachelor ́s </w:t>
      </w:r>
      <w:proofErr w:type="spellStart"/>
      <w:r w:rsidRPr="00B813D1">
        <w:rPr>
          <w:rFonts w:ascii="Arial" w:hAnsi="Arial"/>
          <w:lang w:val="de-DE"/>
        </w:rPr>
        <w:t>thesis</w:t>
      </w:r>
      <w:proofErr w:type="spellEnd"/>
      <w:r w:rsidRPr="00B813D1">
        <w:rPr>
          <w:rFonts w:ascii="Arial" w:hAnsi="Arial"/>
          <w:lang w:val="de-DE"/>
        </w:rPr>
        <w:t xml:space="preserve"> </w:t>
      </w:r>
      <w:proofErr w:type="spellStart"/>
      <w:r w:rsidRPr="00B813D1">
        <w:rPr>
          <w:rFonts w:ascii="Arial" w:hAnsi="Arial"/>
          <w:lang w:val="de-DE"/>
        </w:rPr>
        <w:t>describes</w:t>
      </w:r>
      <w:proofErr w:type="spellEnd"/>
      <w:r w:rsidRPr="00B813D1">
        <w:rPr>
          <w:rFonts w:ascii="Arial" w:hAnsi="Arial"/>
          <w:lang w:val="de-DE"/>
        </w:rPr>
        <w:t xml:space="preserve"> a </w:t>
      </w:r>
      <w:proofErr w:type="spellStart"/>
      <w:r w:rsidRPr="00B813D1">
        <w:rPr>
          <w:rFonts w:ascii="Arial" w:hAnsi="Arial"/>
          <w:lang w:val="de-DE"/>
        </w:rPr>
        <w:t>stabilization</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w:t>
      </w:r>
      <w:proofErr w:type="spellStart"/>
      <w:r w:rsidRPr="00B813D1">
        <w:rPr>
          <w:rFonts w:ascii="Arial" w:hAnsi="Arial"/>
          <w:lang w:val="de-DE"/>
        </w:rPr>
        <w:t>scapula</w:t>
      </w:r>
      <w:proofErr w:type="spellEnd"/>
      <w:r w:rsidRPr="00B813D1">
        <w:rPr>
          <w:rFonts w:ascii="Arial" w:hAnsi="Arial"/>
          <w:lang w:val="de-DE"/>
        </w:rPr>
        <w:t xml:space="preserve"> in open </w:t>
      </w:r>
      <w:proofErr w:type="spellStart"/>
      <w:r w:rsidRPr="00B813D1">
        <w:rPr>
          <w:rFonts w:ascii="Arial" w:hAnsi="Arial"/>
          <w:lang w:val="de-DE"/>
        </w:rPr>
        <w:t>and</w:t>
      </w:r>
      <w:proofErr w:type="spellEnd"/>
      <w:r w:rsidRPr="00B813D1">
        <w:rPr>
          <w:rFonts w:ascii="Arial" w:hAnsi="Arial"/>
          <w:lang w:val="de-DE"/>
        </w:rPr>
        <w:t xml:space="preserve"> </w:t>
      </w:r>
      <w:proofErr w:type="spellStart"/>
      <w:r w:rsidRPr="00B813D1">
        <w:rPr>
          <w:rFonts w:ascii="Arial" w:hAnsi="Arial"/>
          <w:lang w:val="de-DE"/>
        </w:rPr>
        <w:t>closed</w:t>
      </w:r>
      <w:proofErr w:type="spellEnd"/>
      <w:r w:rsidRPr="00B813D1">
        <w:rPr>
          <w:rFonts w:ascii="Arial" w:hAnsi="Arial"/>
          <w:lang w:val="de-DE"/>
        </w:rPr>
        <w:t xml:space="preserve"> </w:t>
      </w:r>
      <w:proofErr w:type="spellStart"/>
      <w:r w:rsidRPr="00B813D1">
        <w:rPr>
          <w:rFonts w:ascii="Arial" w:hAnsi="Arial"/>
          <w:lang w:val="de-DE"/>
        </w:rPr>
        <w:t>kinematic</w:t>
      </w:r>
      <w:proofErr w:type="spellEnd"/>
      <w:r w:rsidRPr="00B813D1">
        <w:rPr>
          <w:rFonts w:ascii="Arial" w:hAnsi="Arial"/>
          <w:lang w:val="de-DE"/>
        </w:rPr>
        <w:t xml:space="preserve"> </w:t>
      </w:r>
      <w:proofErr w:type="spellStart"/>
      <w:r w:rsidRPr="00B813D1">
        <w:rPr>
          <w:rFonts w:ascii="Arial" w:hAnsi="Arial"/>
          <w:lang w:val="de-DE"/>
        </w:rPr>
        <w:t>chains</w:t>
      </w:r>
      <w:proofErr w:type="spellEnd"/>
      <w:r w:rsidRPr="00B813D1">
        <w:rPr>
          <w:rFonts w:ascii="Arial" w:hAnsi="Arial"/>
          <w:lang w:val="de-DE"/>
        </w:rPr>
        <w:t xml:space="preserve">. </w:t>
      </w:r>
      <w:proofErr w:type="spellStart"/>
      <w:r w:rsidRPr="00B813D1">
        <w:rPr>
          <w:rFonts w:ascii="Arial" w:hAnsi="Arial"/>
          <w:lang w:val="de-DE"/>
        </w:rPr>
        <w:t>It</w:t>
      </w:r>
      <w:proofErr w:type="spellEnd"/>
      <w:r w:rsidRPr="00B813D1">
        <w:rPr>
          <w:rFonts w:ascii="Arial" w:hAnsi="Arial"/>
          <w:lang w:val="de-DE"/>
        </w:rPr>
        <w:t xml:space="preserve"> </w:t>
      </w:r>
      <w:proofErr w:type="spellStart"/>
      <w:r w:rsidRPr="00B813D1">
        <w:rPr>
          <w:rFonts w:ascii="Arial" w:hAnsi="Arial"/>
          <w:lang w:val="de-DE"/>
        </w:rPr>
        <w:t>defines</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terms</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an open </w:t>
      </w:r>
      <w:proofErr w:type="spellStart"/>
      <w:r w:rsidRPr="00B813D1">
        <w:rPr>
          <w:rFonts w:ascii="Arial" w:hAnsi="Arial"/>
          <w:lang w:val="de-DE"/>
        </w:rPr>
        <w:t>and</w:t>
      </w:r>
      <w:proofErr w:type="spellEnd"/>
      <w:r w:rsidRPr="00B813D1">
        <w:rPr>
          <w:rFonts w:ascii="Arial" w:hAnsi="Arial"/>
          <w:lang w:val="de-DE"/>
        </w:rPr>
        <w:t xml:space="preserve"> a </w:t>
      </w:r>
      <w:proofErr w:type="spellStart"/>
      <w:r w:rsidRPr="00B813D1">
        <w:rPr>
          <w:rFonts w:ascii="Arial" w:hAnsi="Arial"/>
          <w:lang w:val="de-DE"/>
        </w:rPr>
        <w:t>closed</w:t>
      </w:r>
      <w:proofErr w:type="spellEnd"/>
      <w:r w:rsidRPr="00B813D1">
        <w:rPr>
          <w:rFonts w:ascii="Arial" w:hAnsi="Arial"/>
          <w:lang w:val="de-DE"/>
        </w:rPr>
        <w:t xml:space="preserve"> </w:t>
      </w:r>
      <w:proofErr w:type="spellStart"/>
      <w:r w:rsidRPr="00B813D1">
        <w:rPr>
          <w:rFonts w:ascii="Arial" w:hAnsi="Arial"/>
          <w:lang w:val="de-DE"/>
        </w:rPr>
        <w:t>kinematic</w:t>
      </w:r>
      <w:proofErr w:type="spellEnd"/>
      <w:r w:rsidRPr="00B813D1">
        <w:rPr>
          <w:rFonts w:ascii="Arial" w:hAnsi="Arial"/>
          <w:lang w:val="de-DE"/>
        </w:rPr>
        <w:t xml:space="preserve"> </w:t>
      </w:r>
      <w:proofErr w:type="spellStart"/>
      <w:r w:rsidRPr="00B813D1">
        <w:rPr>
          <w:rFonts w:ascii="Arial" w:hAnsi="Arial"/>
          <w:lang w:val="de-DE"/>
        </w:rPr>
        <w:t>chain</w:t>
      </w:r>
      <w:proofErr w:type="spellEnd"/>
      <w:r w:rsidRPr="00B813D1">
        <w:rPr>
          <w:rFonts w:ascii="Arial" w:hAnsi="Arial"/>
          <w:lang w:val="de-DE"/>
        </w:rPr>
        <w:t xml:space="preserve">, </w:t>
      </w:r>
      <w:proofErr w:type="spellStart"/>
      <w:r w:rsidRPr="00B813D1">
        <w:rPr>
          <w:rFonts w:ascii="Arial" w:hAnsi="Arial"/>
          <w:lang w:val="de-DE"/>
        </w:rPr>
        <w:t>compares</w:t>
      </w:r>
      <w:proofErr w:type="spellEnd"/>
      <w:r w:rsidRPr="00B813D1">
        <w:rPr>
          <w:rFonts w:ascii="Arial" w:hAnsi="Arial"/>
          <w:lang w:val="de-DE"/>
        </w:rPr>
        <w:t xml:space="preserve"> </w:t>
      </w:r>
      <w:proofErr w:type="spellStart"/>
      <w:r w:rsidRPr="00B813D1">
        <w:rPr>
          <w:rFonts w:ascii="Arial" w:hAnsi="Arial"/>
          <w:lang w:val="de-DE"/>
        </w:rPr>
        <w:t>them</w:t>
      </w:r>
      <w:proofErr w:type="spellEnd"/>
      <w:r w:rsidRPr="00B813D1">
        <w:rPr>
          <w:rFonts w:ascii="Arial" w:hAnsi="Arial"/>
          <w:lang w:val="de-DE"/>
        </w:rPr>
        <w:t xml:space="preserve"> </w:t>
      </w:r>
      <w:proofErr w:type="spellStart"/>
      <w:r w:rsidRPr="00B813D1">
        <w:rPr>
          <w:rFonts w:ascii="Arial" w:hAnsi="Arial"/>
          <w:lang w:val="de-DE"/>
        </w:rPr>
        <w:t>and</w:t>
      </w:r>
      <w:proofErr w:type="spellEnd"/>
      <w:r w:rsidRPr="00B813D1">
        <w:rPr>
          <w:rFonts w:ascii="Arial" w:hAnsi="Arial"/>
          <w:lang w:val="de-DE"/>
        </w:rPr>
        <w:t xml:space="preserve"> </w:t>
      </w:r>
      <w:proofErr w:type="spellStart"/>
      <w:r w:rsidRPr="00B813D1">
        <w:rPr>
          <w:rFonts w:ascii="Arial" w:hAnsi="Arial"/>
          <w:lang w:val="de-DE"/>
        </w:rPr>
        <w:t>gives</w:t>
      </w:r>
      <w:proofErr w:type="spellEnd"/>
      <w:r w:rsidRPr="00B813D1">
        <w:rPr>
          <w:rFonts w:ascii="Arial" w:hAnsi="Arial"/>
          <w:lang w:val="de-DE"/>
        </w:rPr>
        <w:t xml:space="preserve"> </w:t>
      </w:r>
      <w:proofErr w:type="spellStart"/>
      <w:r w:rsidRPr="00B813D1">
        <w:rPr>
          <w:rFonts w:ascii="Arial" w:hAnsi="Arial"/>
          <w:lang w:val="de-DE"/>
        </w:rPr>
        <w:t>their</w:t>
      </w:r>
      <w:proofErr w:type="spellEnd"/>
      <w:r w:rsidRPr="00B813D1">
        <w:rPr>
          <w:rFonts w:ascii="Arial" w:hAnsi="Arial"/>
          <w:lang w:val="de-DE"/>
        </w:rPr>
        <w:t xml:space="preserve"> </w:t>
      </w:r>
      <w:proofErr w:type="spellStart"/>
      <w:r w:rsidRPr="00B813D1">
        <w:rPr>
          <w:rFonts w:ascii="Arial" w:hAnsi="Arial"/>
          <w:lang w:val="de-DE"/>
        </w:rPr>
        <w:t>inclusion</w:t>
      </w:r>
      <w:proofErr w:type="spellEnd"/>
      <w:r w:rsidRPr="00B813D1">
        <w:rPr>
          <w:rFonts w:ascii="Arial" w:hAnsi="Arial"/>
          <w:lang w:val="de-DE"/>
        </w:rPr>
        <w:t xml:space="preserve"> in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rehabilitation</w:t>
      </w:r>
      <w:proofErr w:type="spellEnd"/>
      <w:r w:rsidRPr="00B813D1">
        <w:rPr>
          <w:rFonts w:ascii="Arial" w:hAnsi="Arial"/>
          <w:lang w:val="de-DE"/>
        </w:rPr>
        <w:t xml:space="preserve"> plan, </w:t>
      </w:r>
      <w:proofErr w:type="spellStart"/>
      <w:r w:rsidRPr="00B813D1">
        <w:rPr>
          <w:rFonts w:ascii="Arial" w:hAnsi="Arial"/>
          <w:lang w:val="de-DE"/>
        </w:rPr>
        <w:t>both</w:t>
      </w:r>
      <w:proofErr w:type="spellEnd"/>
      <w:r w:rsidRPr="00B813D1">
        <w:rPr>
          <w:rFonts w:ascii="Arial" w:hAnsi="Arial"/>
          <w:lang w:val="de-DE"/>
        </w:rPr>
        <w:t xml:space="preserve"> </w:t>
      </w:r>
      <w:proofErr w:type="spellStart"/>
      <w:r w:rsidRPr="00B813D1">
        <w:rPr>
          <w:rFonts w:ascii="Arial" w:hAnsi="Arial"/>
          <w:lang w:val="de-DE"/>
        </w:rPr>
        <w:t>preoperative</w:t>
      </w:r>
      <w:proofErr w:type="spellEnd"/>
      <w:r w:rsidRPr="00B813D1">
        <w:rPr>
          <w:rFonts w:ascii="Arial" w:hAnsi="Arial"/>
          <w:lang w:val="de-DE"/>
        </w:rPr>
        <w:t xml:space="preserve"> </w:t>
      </w:r>
      <w:proofErr w:type="spellStart"/>
      <w:r w:rsidRPr="00B813D1">
        <w:rPr>
          <w:rFonts w:ascii="Arial" w:hAnsi="Arial"/>
          <w:lang w:val="de-DE"/>
        </w:rPr>
        <w:t>and</w:t>
      </w:r>
      <w:proofErr w:type="spellEnd"/>
      <w:r w:rsidRPr="00B813D1">
        <w:rPr>
          <w:rFonts w:ascii="Arial" w:hAnsi="Arial"/>
          <w:lang w:val="de-DE"/>
        </w:rPr>
        <w:t xml:space="preserve"> postoperative </w:t>
      </w:r>
      <w:proofErr w:type="spellStart"/>
      <w:r w:rsidRPr="00B813D1">
        <w:rPr>
          <w:rFonts w:ascii="Arial" w:hAnsi="Arial"/>
          <w:lang w:val="de-DE"/>
        </w:rPr>
        <w:t>and</w:t>
      </w:r>
      <w:proofErr w:type="spellEnd"/>
      <w:r w:rsidRPr="00B813D1">
        <w:rPr>
          <w:rFonts w:ascii="Arial" w:hAnsi="Arial"/>
          <w:lang w:val="de-DE"/>
        </w:rPr>
        <w:t xml:space="preserve"> </w:t>
      </w:r>
      <w:proofErr w:type="spellStart"/>
      <w:r w:rsidRPr="00B813D1">
        <w:rPr>
          <w:rFonts w:ascii="Arial" w:hAnsi="Arial"/>
          <w:lang w:val="de-DE"/>
        </w:rPr>
        <w:t>posttraumatic</w:t>
      </w:r>
      <w:proofErr w:type="spellEnd"/>
      <w:r w:rsidRPr="00B813D1">
        <w:rPr>
          <w:rFonts w:ascii="Arial" w:hAnsi="Arial"/>
          <w:lang w:val="de-DE"/>
        </w:rPr>
        <w:t xml:space="preserve">. </w:t>
      </w:r>
      <w:proofErr w:type="spellStart"/>
      <w:r w:rsidRPr="00B813D1">
        <w:rPr>
          <w:rFonts w:ascii="Arial" w:hAnsi="Arial"/>
          <w:lang w:val="de-DE"/>
        </w:rPr>
        <w:t>It</w:t>
      </w:r>
      <w:proofErr w:type="spellEnd"/>
      <w:r w:rsidRPr="00B813D1">
        <w:rPr>
          <w:rFonts w:ascii="Arial" w:hAnsi="Arial"/>
          <w:lang w:val="de-DE"/>
        </w:rPr>
        <w:t xml:space="preserve"> </w:t>
      </w:r>
      <w:proofErr w:type="spellStart"/>
      <w:r w:rsidRPr="00B813D1">
        <w:rPr>
          <w:rFonts w:ascii="Arial" w:hAnsi="Arial"/>
          <w:lang w:val="de-DE"/>
        </w:rPr>
        <w:t>enters</w:t>
      </w:r>
      <w:proofErr w:type="spellEnd"/>
      <w:r w:rsidRPr="00B813D1">
        <w:rPr>
          <w:rFonts w:ascii="Arial" w:hAnsi="Arial"/>
          <w:lang w:val="de-DE"/>
        </w:rPr>
        <w:t xml:space="preserve"> </w:t>
      </w:r>
      <w:proofErr w:type="spellStart"/>
      <w:r w:rsidRPr="00B813D1">
        <w:rPr>
          <w:rFonts w:ascii="Arial" w:hAnsi="Arial"/>
          <w:lang w:val="de-DE"/>
        </w:rPr>
        <w:t>basic</w:t>
      </w:r>
      <w:proofErr w:type="spellEnd"/>
      <w:r w:rsidRPr="00B813D1">
        <w:rPr>
          <w:rFonts w:ascii="Arial" w:hAnsi="Arial"/>
          <w:lang w:val="de-DE"/>
        </w:rPr>
        <w:t xml:space="preserve"> </w:t>
      </w:r>
      <w:proofErr w:type="spellStart"/>
      <w:r w:rsidRPr="00B813D1">
        <w:rPr>
          <w:rFonts w:ascii="Arial" w:hAnsi="Arial"/>
          <w:lang w:val="de-DE"/>
        </w:rPr>
        <w:t>diagnoses</w:t>
      </w:r>
      <w:proofErr w:type="spellEnd"/>
      <w:r w:rsidRPr="00B813D1">
        <w:rPr>
          <w:rFonts w:ascii="Arial" w:hAnsi="Arial"/>
          <w:lang w:val="de-DE"/>
        </w:rPr>
        <w:t xml:space="preserve">, </w:t>
      </w:r>
      <w:proofErr w:type="spellStart"/>
      <w:r w:rsidRPr="00B813D1">
        <w:rPr>
          <w:rFonts w:ascii="Arial" w:hAnsi="Arial"/>
          <w:lang w:val="de-DE"/>
        </w:rPr>
        <w:t>where</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stabilization</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w:t>
      </w:r>
      <w:proofErr w:type="spellStart"/>
      <w:r w:rsidRPr="00B813D1">
        <w:rPr>
          <w:rFonts w:ascii="Arial" w:hAnsi="Arial"/>
          <w:lang w:val="de-DE"/>
        </w:rPr>
        <w:t>scapula</w:t>
      </w:r>
      <w:proofErr w:type="spellEnd"/>
      <w:r w:rsidRPr="00B813D1">
        <w:rPr>
          <w:rFonts w:ascii="Arial" w:hAnsi="Arial"/>
          <w:lang w:val="de-DE"/>
        </w:rPr>
        <w:t xml:space="preserve"> </w:t>
      </w:r>
      <w:proofErr w:type="spellStart"/>
      <w:r w:rsidRPr="00B813D1">
        <w:rPr>
          <w:rFonts w:ascii="Arial" w:hAnsi="Arial"/>
          <w:lang w:val="de-DE"/>
        </w:rPr>
        <w:t>is</w:t>
      </w:r>
      <w:proofErr w:type="spellEnd"/>
      <w:r w:rsidRPr="00B813D1">
        <w:rPr>
          <w:rFonts w:ascii="Arial" w:hAnsi="Arial"/>
          <w:lang w:val="de-DE"/>
        </w:rPr>
        <w:t xml:space="preserve"> </w:t>
      </w:r>
      <w:proofErr w:type="spellStart"/>
      <w:r w:rsidRPr="00B813D1">
        <w:rPr>
          <w:rFonts w:ascii="Arial" w:hAnsi="Arial"/>
          <w:lang w:val="de-DE"/>
        </w:rPr>
        <w:t>indicated</w:t>
      </w:r>
      <w:proofErr w:type="spellEnd"/>
      <w:r w:rsidRPr="00B813D1">
        <w:rPr>
          <w:rFonts w:ascii="Arial" w:hAnsi="Arial"/>
          <w:lang w:val="de-DE"/>
        </w:rPr>
        <w:t xml:space="preserve"> </w:t>
      </w:r>
      <w:proofErr w:type="spellStart"/>
      <w:r w:rsidRPr="00B813D1">
        <w:rPr>
          <w:rFonts w:ascii="Arial" w:hAnsi="Arial"/>
          <w:lang w:val="de-DE"/>
        </w:rPr>
        <w:t>for</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rehabilitation</w:t>
      </w:r>
      <w:proofErr w:type="spellEnd"/>
      <w:r w:rsidRPr="00B813D1">
        <w:rPr>
          <w:rFonts w:ascii="Arial" w:hAnsi="Arial"/>
          <w:lang w:val="de-DE"/>
        </w:rPr>
        <w:t xml:space="preserve"> </w:t>
      </w:r>
      <w:proofErr w:type="spellStart"/>
      <w:r w:rsidRPr="00B813D1">
        <w:rPr>
          <w:rFonts w:ascii="Arial" w:hAnsi="Arial"/>
          <w:lang w:val="de-DE"/>
        </w:rPr>
        <w:t>process</w:t>
      </w:r>
      <w:proofErr w:type="spellEnd"/>
      <w:r w:rsidRPr="00B813D1">
        <w:rPr>
          <w:rFonts w:ascii="Arial" w:hAnsi="Arial"/>
          <w:lang w:val="de-DE"/>
        </w:rPr>
        <w:t xml:space="preserve">. The </w:t>
      </w:r>
      <w:proofErr w:type="spellStart"/>
      <w:r w:rsidRPr="00B813D1">
        <w:rPr>
          <w:rFonts w:ascii="Arial" w:hAnsi="Arial"/>
          <w:lang w:val="de-DE"/>
        </w:rPr>
        <w:t>other</w:t>
      </w:r>
      <w:proofErr w:type="spellEnd"/>
      <w:r w:rsidRPr="00B813D1">
        <w:rPr>
          <w:rFonts w:ascii="Arial" w:hAnsi="Arial"/>
          <w:lang w:val="de-DE"/>
        </w:rPr>
        <w:t xml:space="preserve"> </w:t>
      </w:r>
      <w:proofErr w:type="spellStart"/>
      <w:r w:rsidRPr="00B813D1">
        <w:rPr>
          <w:rFonts w:ascii="Arial" w:hAnsi="Arial"/>
          <w:lang w:val="de-DE"/>
        </w:rPr>
        <w:t>part</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w:t>
      </w:r>
      <w:proofErr w:type="spellStart"/>
      <w:r w:rsidRPr="00B813D1">
        <w:rPr>
          <w:rFonts w:ascii="Arial" w:hAnsi="Arial"/>
          <w:lang w:val="de-DE"/>
        </w:rPr>
        <w:t>thesis</w:t>
      </w:r>
      <w:proofErr w:type="spellEnd"/>
      <w:r w:rsidRPr="00B813D1">
        <w:rPr>
          <w:rFonts w:ascii="Arial" w:hAnsi="Arial"/>
          <w:lang w:val="de-DE"/>
        </w:rPr>
        <w:t xml:space="preserve"> </w:t>
      </w:r>
      <w:proofErr w:type="spellStart"/>
      <w:r w:rsidRPr="00B813D1">
        <w:rPr>
          <w:rFonts w:ascii="Arial" w:hAnsi="Arial"/>
          <w:lang w:val="de-DE"/>
        </w:rPr>
        <w:t>is</w:t>
      </w:r>
      <w:proofErr w:type="spellEnd"/>
      <w:r w:rsidRPr="00B813D1">
        <w:rPr>
          <w:rFonts w:ascii="Arial" w:hAnsi="Arial"/>
          <w:lang w:val="de-DE"/>
        </w:rPr>
        <w:t xml:space="preserve"> a </w:t>
      </w:r>
      <w:proofErr w:type="spellStart"/>
      <w:r w:rsidRPr="00B813D1">
        <w:rPr>
          <w:rFonts w:ascii="Arial" w:hAnsi="Arial"/>
          <w:lang w:val="de-DE"/>
        </w:rPr>
        <w:t>presentation</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a </w:t>
      </w:r>
      <w:proofErr w:type="spellStart"/>
      <w:r w:rsidRPr="00B813D1">
        <w:rPr>
          <w:rFonts w:ascii="Arial" w:hAnsi="Arial"/>
          <w:lang w:val="de-DE"/>
        </w:rPr>
        <w:t>few</w:t>
      </w:r>
      <w:proofErr w:type="spellEnd"/>
      <w:r w:rsidRPr="00B813D1">
        <w:rPr>
          <w:rFonts w:ascii="Arial" w:hAnsi="Arial"/>
          <w:lang w:val="de-DE"/>
        </w:rPr>
        <w:t xml:space="preserve"> </w:t>
      </w:r>
      <w:proofErr w:type="spellStart"/>
      <w:r w:rsidRPr="00B813D1">
        <w:rPr>
          <w:rFonts w:ascii="Arial" w:hAnsi="Arial"/>
          <w:lang w:val="de-DE"/>
        </w:rPr>
        <w:t>methods</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Dynamic </w:t>
      </w:r>
      <w:proofErr w:type="spellStart"/>
      <w:r w:rsidRPr="00B813D1">
        <w:rPr>
          <w:rFonts w:ascii="Arial" w:hAnsi="Arial"/>
          <w:lang w:val="de-DE"/>
        </w:rPr>
        <w:t>neuromuscular</w:t>
      </w:r>
      <w:proofErr w:type="spellEnd"/>
      <w:r w:rsidRPr="00B813D1">
        <w:rPr>
          <w:rFonts w:ascii="Arial" w:hAnsi="Arial"/>
          <w:lang w:val="de-DE"/>
        </w:rPr>
        <w:t xml:space="preserve"> </w:t>
      </w:r>
      <w:proofErr w:type="spellStart"/>
      <w:r w:rsidRPr="00B813D1">
        <w:rPr>
          <w:rFonts w:ascii="Arial" w:hAnsi="Arial"/>
          <w:lang w:val="de-DE"/>
        </w:rPr>
        <w:t>stabilization</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Vojta</w:t>
      </w:r>
      <w:proofErr w:type="spellEnd"/>
      <w:r w:rsidRPr="00B813D1">
        <w:rPr>
          <w:rFonts w:ascii="Arial" w:hAnsi="Arial"/>
          <w:lang w:val="de-DE"/>
        </w:rPr>
        <w:t xml:space="preserve"> ́s </w:t>
      </w:r>
      <w:proofErr w:type="spellStart"/>
      <w:r w:rsidRPr="00B813D1">
        <w:rPr>
          <w:rFonts w:ascii="Arial" w:hAnsi="Arial"/>
          <w:lang w:val="de-DE"/>
        </w:rPr>
        <w:t>method</w:t>
      </w:r>
      <w:proofErr w:type="spellEnd"/>
      <w:r w:rsidRPr="00B813D1">
        <w:rPr>
          <w:rFonts w:ascii="Arial" w:hAnsi="Arial"/>
          <w:lang w:val="de-DE"/>
        </w:rPr>
        <w:t xml:space="preserve"> </w:t>
      </w:r>
      <w:proofErr w:type="spellStart"/>
      <w:r w:rsidRPr="00B813D1">
        <w:rPr>
          <w:rFonts w:ascii="Arial" w:hAnsi="Arial"/>
          <w:lang w:val="de-DE"/>
        </w:rPr>
        <w:t>and</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Proprioreceptive</w:t>
      </w:r>
      <w:proofErr w:type="spellEnd"/>
      <w:r w:rsidRPr="00B813D1">
        <w:rPr>
          <w:rFonts w:ascii="Arial" w:hAnsi="Arial"/>
          <w:lang w:val="de-DE"/>
        </w:rPr>
        <w:t xml:space="preserve"> </w:t>
      </w:r>
      <w:proofErr w:type="spellStart"/>
      <w:r w:rsidRPr="00B813D1">
        <w:rPr>
          <w:rFonts w:ascii="Arial" w:hAnsi="Arial"/>
          <w:lang w:val="de-DE"/>
        </w:rPr>
        <w:t>neuromuscular</w:t>
      </w:r>
      <w:proofErr w:type="spellEnd"/>
      <w:r w:rsidRPr="00B813D1">
        <w:rPr>
          <w:rFonts w:ascii="Arial" w:hAnsi="Arial"/>
          <w:lang w:val="de-DE"/>
        </w:rPr>
        <w:t xml:space="preserve"> </w:t>
      </w:r>
      <w:proofErr w:type="spellStart"/>
      <w:r w:rsidRPr="00B813D1">
        <w:rPr>
          <w:rFonts w:ascii="Arial" w:hAnsi="Arial"/>
          <w:lang w:val="de-DE"/>
        </w:rPr>
        <w:t>facilitation</w:t>
      </w:r>
      <w:proofErr w:type="spellEnd"/>
      <w:r w:rsidRPr="00B813D1">
        <w:rPr>
          <w:rFonts w:ascii="Arial" w:hAnsi="Arial"/>
          <w:lang w:val="de-DE"/>
        </w:rPr>
        <w:t xml:space="preserve">), </w:t>
      </w:r>
      <w:proofErr w:type="spellStart"/>
      <w:r w:rsidRPr="00B813D1">
        <w:rPr>
          <w:rFonts w:ascii="Arial" w:hAnsi="Arial"/>
          <w:lang w:val="de-DE"/>
        </w:rPr>
        <w:t>which</w:t>
      </w:r>
      <w:proofErr w:type="spellEnd"/>
      <w:r w:rsidRPr="00B813D1">
        <w:rPr>
          <w:rFonts w:ascii="Arial" w:hAnsi="Arial"/>
          <w:lang w:val="de-DE"/>
        </w:rPr>
        <w:t xml:space="preserve"> </w:t>
      </w:r>
      <w:proofErr w:type="spellStart"/>
      <w:r w:rsidRPr="00B813D1">
        <w:rPr>
          <w:rFonts w:ascii="Arial" w:hAnsi="Arial"/>
          <w:lang w:val="de-DE"/>
        </w:rPr>
        <w:t>we</w:t>
      </w:r>
      <w:proofErr w:type="spellEnd"/>
      <w:r w:rsidRPr="00B813D1">
        <w:rPr>
          <w:rFonts w:ascii="Arial" w:hAnsi="Arial"/>
          <w:lang w:val="de-DE"/>
        </w:rPr>
        <w:t xml:space="preserve"> </w:t>
      </w:r>
      <w:proofErr w:type="spellStart"/>
      <w:r w:rsidRPr="00B813D1">
        <w:rPr>
          <w:rFonts w:ascii="Arial" w:hAnsi="Arial"/>
          <w:lang w:val="de-DE"/>
        </w:rPr>
        <w:t>can</w:t>
      </w:r>
      <w:proofErr w:type="spellEnd"/>
      <w:r w:rsidRPr="00B813D1">
        <w:rPr>
          <w:rFonts w:ascii="Arial" w:hAnsi="Arial"/>
          <w:lang w:val="de-DE"/>
        </w:rPr>
        <w:t xml:space="preserve"> </w:t>
      </w:r>
      <w:proofErr w:type="spellStart"/>
      <w:r w:rsidRPr="00B813D1">
        <w:rPr>
          <w:rFonts w:ascii="Arial" w:hAnsi="Arial"/>
          <w:lang w:val="de-DE"/>
        </w:rPr>
        <w:t>use</w:t>
      </w:r>
      <w:proofErr w:type="spellEnd"/>
      <w:r w:rsidRPr="00B813D1">
        <w:rPr>
          <w:rFonts w:ascii="Arial" w:hAnsi="Arial"/>
          <w:lang w:val="de-DE"/>
        </w:rPr>
        <w:t xml:space="preserve"> </w:t>
      </w:r>
      <w:proofErr w:type="spellStart"/>
      <w:r w:rsidRPr="00B813D1">
        <w:rPr>
          <w:rFonts w:ascii="Arial" w:hAnsi="Arial"/>
          <w:lang w:val="de-DE"/>
        </w:rPr>
        <w:t>to</w:t>
      </w:r>
      <w:proofErr w:type="spellEnd"/>
      <w:r w:rsidRPr="00B813D1">
        <w:rPr>
          <w:rFonts w:ascii="Arial" w:hAnsi="Arial"/>
          <w:lang w:val="de-DE"/>
        </w:rPr>
        <w:t xml:space="preserve"> </w:t>
      </w:r>
      <w:proofErr w:type="spellStart"/>
      <w:r w:rsidRPr="00B813D1">
        <w:rPr>
          <w:rFonts w:ascii="Arial" w:hAnsi="Arial"/>
          <w:lang w:val="de-DE"/>
        </w:rPr>
        <w:t>affect</w:t>
      </w:r>
      <w:proofErr w:type="spellEnd"/>
      <w:r w:rsidRPr="00B813D1">
        <w:rPr>
          <w:rFonts w:ascii="Arial" w:hAnsi="Arial"/>
          <w:lang w:val="de-DE"/>
        </w:rPr>
        <w:t xml:space="preserve"> </w:t>
      </w:r>
      <w:proofErr w:type="spellStart"/>
      <w:r w:rsidRPr="00B813D1">
        <w:rPr>
          <w:rFonts w:ascii="Arial" w:hAnsi="Arial"/>
          <w:lang w:val="de-DE"/>
        </w:rPr>
        <w:t>stabilization</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w:t>
      </w:r>
      <w:proofErr w:type="spellStart"/>
      <w:r w:rsidRPr="00B813D1">
        <w:rPr>
          <w:rFonts w:ascii="Arial" w:hAnsi="Arial"/>
          <w:lang w:val="de-DE"/>
        </w:rPr>
        <w:t>scapula</w:t>
      </w:r>
      <w:proofErr w:type="spellEnd"/>
      <w:r w:rsidRPr="00B813D1">
        <w:rPr>
          <w:rFonts w:ascii="Arial" w:hAnsi="Arial"/>
          <w:lang w:val="de-DE"/>
        </w:rPr>
        <w:t xml:space="preserve"> </w:t>
      </w:r>
      <w:proofErr w:type="spellStart"/>
      <w:r w:rsidRPr="00B813D1">
        <w:rPr>
          <w:rFonts w:ascii="Arial" w:hAnsi="Arial"/>
          <w:lang w:val="de-DE"/>
        </w:rPr>
        <w:t>and</w:t>
      </w:r>
      <w:proofErr w:type="spellEnd"/>
      <w:r w:rsidRPr="00B813D1">
        <w:rPr>
          <w:rFonts w:ascii="Arial" w:hAnsi="Arial"/>
          <w:lang w:val="de-DE"/>
        </w:rPr>
        <w:t xml:space="preserve"> also a </w:t>
      </w:r>
      <w:proofErr w:type="spellStart"/>
      <w:r w:rsidRPr="00B813D1">
        <w:rPr>
          <w:rFonts w:ascii="Arial" w:hAnsi="Arial"/>
          <w:lang w:val="de-DE"/>
        </w:rPr>
        <w:t>use</w:t>
      </w:r>
      <w:proofErr w:type="spellEnd"/>
      <w:r w:rsidRPr="00B813D1">
        <w:rPr>
          <w:rFonts w:ascii="Arial" w:hAnsi="Arial"/>
          <w:lang w:val="de-DE"/>
        </w:rPr>
        <w:t xml:space="preserve"> </w:t>
      </w:r>
      <w:proofErr w:type="spellStart"/>
      <w:r w:rsidRPr="00B813D1">
        <w:rPr>
          <w:rFonts w:ascii="Arial" w:hAnsi="Arial"/>
          <w:lang w:val="de-DE"/>
        </w:rPr>
        <w:t>of</w:t>
      </w:r>
      <w:proofErr w:type="spellEnd"/>
      <w:r w:rsidRPr="00B813D1">
        <w:rPr>
          <w:rFonts w:ascii="Arial" w:hAnsi="Arial"/>
          <w:lang w:val="de-DE"/>
        </w:rPr>
        <w:t xml:space="preserve"> an </w:t>
      </w:r>
      <w:proofErr w:type="spellStart"/>
      <w:r w:rsidRPr="00B813D1">
        <w:rPr>
          <w:rFonts w:ascii="Arial" w:hAnsi="Arial"/>
          <w:lang w:val="de-DE"/>
        </w:rPr>
        <w:t>appropriate</w:t>
      </w:r>
      <w:proofErr w:type="spellEnd"/>
      <w:r w:rsidRPr="00B813D1">
        <w:rPr>
          <w:rFonts w:ascii="Arial" w:hAnsi="Arial"/>
          <w:lang w:val="de-DE"/>
        </w:rPr>
        <w:t xml:space="preserve"> </w:t>
      </w:r>
      <w:proofErr w:type="spellStart"/>
      <w:r w:rsidRPr="00B813D1">
        <w:rPr>
          <w:rFonts w:ascii="Arial" w:hAnsi="Arial"/>
          <w:lang w:val="de-DE"/>
        </w:rPr>
        <w:t>aids</w:t>
      </w:r>
      <w:proofErr w:type="spellEnd"/>
      <w:r w:rsidRPr="00B813D1">
        <w:rPr>
          <w:rFonts w:ascii="Arial" w:hAnsi="Arial"/>
          <w:lang w:val="de-DE"/>
        </w:rPr>
        <w:t xml:space="preserve"> (</w:t>
      </w:r>
      <w:proofErr w:type="spellStart"/>
      <w:r w:rsidRPr="00B813D1">
        <w:rPr>
          <w:rFonts w:ascii="Arial" w:hAnsi="Arial"/>
          <w:lang w:val="de-DE"/>
        </w:rPr>
        <w:t>Gymball</w:t>
      </w:r>
      <w:proofErr w:type="spellEnd"/>
      <w:r w:rsidRPr="00B813D1">
        <w:rPr>
          <w:rFonts w:ascii="Arial" w:hAnsi="Arial"/>
          <w:lang w:val="de-DE"/>
        </w:rPr>
        <w:t xml:space="preserve"> </w:t>
      </w:r>
      <w:proofErr w:type="spellStart"/>
      <w:r w:rsidRPr="00B813D1">
        <w:rPr>
          <w:rFonts w:ascii="Arial" w:hAnsi="Arial"/>
          <w:lang w:val="de-DE"/>
        </w:rPr>
        <w:t>and</w:t>
      </w:r>
      <w:proofErr w:type="spellEnd"/>
      <w:r w:rsidRPr="00B813D1">
        <w:rPr>
          <w:rFonts w:ascii="Arial" w:hAnsi="Arial"/>
          <w:lang w:val="de-DE"/>
        </w:rPr>
        <w:t xml:space="preserve"> </w:t>
      </w:r>
      <w:proofErr w:type="spellStart"/>
      <w:r w:rsidRPr="00B813D1">
        <w:rPr>
          <w:rFonts w:ascii="Arial" w:hAnsi="Arial"/>
          <w:lang w:val="de-DE"/>
        </w:rPr>
        <w:t>Theraband</w:t>
      </w:r>
      <w:proofErr w:type="spellEnd"/>
      <w:r w:rsidRPr="00B813D1">
        <w:rPr>
          <w:rFonts w:ascii="Arial" w:hAnsi="Arial"/>
          <w:lang w:val="de-DE"/>
        </w:rPr>
        <w:t xml:space="preserve">). </w:t>
      </w:r>
      <w:proofErr w:type="spellStart"/>
      <w:r w:rsidRPr="00B813D1">
        <w:rPr>
          <w:rFonts w:ascii="Arial" w:hAnsi="Arial"/>
          <w:lang w:val="de-DE"/>
        </w:rPr>
        <w:t>Finally</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thesis</w:t>
      </w:r>
      <w:proofErr w:type="spellEnd"/>
      <w:r w:rsidRPr="00B813D1">
        <w:rPr>
          <w:rFonts w:ascii="Arial" w:hAnsi="Arial"/>
          <w:lang w:val="de-DE"/>
        </w:rPr>
        <w:t xml:space="preserve"> </w:t>
      </w:r>
      <w:proofErr w:type="spellStart"/>
      <w:r w:rsidRPr="00B813D1">
        <w:rPr>
          <w:rFonts w:ascii="Arial" w:hAnsi="Arial"/>
          <w:lang w:val="de-DE"/>
        </w:rPr>
        <w:t>is</w:t>
      </w:r>
      <w:proofErr w:type="spellEnd"/>
      <w:r w:rsidRPr="00B813D1">
        <w:rPr>
          <w:rFonts w:ascii="Arial" w:hAnsi="Arial"/>
          <w:lang w:val="de-DE"/>
        </w:rPr>
        <w:t xml:space="preserve"> </w:t>
      </w:r>
      <w:proofErr w:type="spellStart"/>
      <w:r w:rsidRPr="00B813D1">
        <w:rPr>
          <w:rFonts w:ascii="Arial" w:hAnsi="Arial"/>
          <w:lang w:val="de-DE"/>
        </w:rPr>
        <w:t>completed</w:t>
      </w:r>
      <w:proofErr w:type="spellEnd"/>
      <w:r w:rsidRPr="00B813D1">
        <w:rPr>
          <w:rFonts w:ascii="Arial" w:hAnsi="Arial"/>
          <w:lang w:val="de-DE"/>
        </w:rPr>
        <w:t xml:space="preserve"> </w:t>
      </w:r>
      <w:proofErr w:type="spellStart"/>
      <w:r w:rsidRPr="00B813D1">
        <w:rPr>
          <w:rFonts w:ascii="Arial" w:hAnsi="Arial"/>
          <w:lang w:val="de-DE"/>
        </w:rPr>
        <w:t>by</w:t>
      </w:r>
      <w:proofErr w:type="spellEnd"/>
      <w:r w:rsidRPr="00B813D1">
        <w:rPr>
          <w:rFonts w:ascii="Arial" w:hAnsi="Arial"/>
          <w:lang w:val="de-DE"/>
        </w:rPr>
        <w:t xml:space="preserve"> </w:t>
      </w:r>
      <w:proofErr w:type="spellStart"/>
      <w:r w:rsidRPr="00B813D1">
        <w:rPr>
          <w:rFonts w:ascii="Arial" w:hAnsi="Arial"/>
          <w:lang w:val="de-DE"/>
        </w:rPr>
        <w:t>the</w:t>
      </w:r>
      <w:proofErr w:type="spellEnd"/>
      <w:r w:rsidRPr="00B813D1">
        <w:rPr>
          <w:rFonts w:ascii="Arial" w:hAnsi="Arial"/>
          <w:lang w:val="de-DE"/>
        </w:rPr>
        <w:t xml:space="preserve"> </w:t>
      </w:r>
      <w:proofErr w:type="spellStart"/>
      <w:r w:rsidRPr="00B813D1">
        <w:rPr>
          <w:rFonts w:ascii="Arial" w:hAnsi="Arial"/>
          <w:lang w:val="de-DE"/>
        </w:rPr>
        <w:t>case</w:t>
      </w:r>
      <w:proofErr w:type="spellEnd"/>
      <w:r w:rsidRPr="00B813D1">
        <w:rPr>
          <w:rFonts w:ascii="Arial" w:hAnsi="Arial"/>
          <w:lang w:val="de-DE"/>
        </w:rPr>
        <w:t xml:space="preserve"> </w:t>
      </w:r>
      <w:proofErr w:type="spellStart"/>
      <w:r w:rsidRPr="00B813D1">
        <w:rPr>
          <w:rFonts w:ascii="Arial" w:hAnsi="Arial"/>
          <w:lang w:val="de-DE"/>
        </w:rPr>
        <w:t>report</w:t>
      </w:r>
      <w:proofErr w:type="spellEnd"/>
      <w:r w:rsidRPr="00B813D1">
        <w:rPr>
          <w:rFonts w:ascii="Arial" w:hAnsi="Arial"/>
          <w:lang w:val="de-DE"/>
        </w:rPr>
        <w:t xml:space="preserve">. </w:t>
      </w:r>
    </w:p>
    <w:p w:rsidR="00D11B79" w:rsidRPr="00B813D1" w:rsidRDefault="00D11B79" w:rsidP="00DB05E7">
      <w:pPr>
        <w:rPr>
          <w:rFonts w:ascii="Arial" w:eastAsiaTheme="minorHAnsi" w:hAnsi="Arial" w:cs="Arial"/>
          <w:lang w:val="de-DE"/>
        </w:rPr>
      </w:pPr>
    </w:p>
    <w:p w:rsidR="00BB3DF0" w:rsidRPr="00B813D1" w:rsidRDefault="00BB3DF0" w:rsidP="00DB05E7">
      <w:pPr>
        <w:rPr>
          <w:rFonts w:ascii="Arial" w:eastAsiaTheme="minorHAnsi" w:hAnsi="Arial" w:cs="Arial"/>
          <w:lang w:val="de-DE"/>
        </w:rPr>
      </w:pPr>
    </w:p>
    <w:p w:rsidR="00BB3DF0" w:rsidRPr="00B813D1" w:rsidRDefault="00BB3DF0" w:rsidP="00DB05E7">
      <w:pPr>
        <w:rPr>
          <w:rFonts w:ascii="Arial" w:eastAsiaTheme="minorHAnsi" w:hAnsi="Arial" w:cs="Arial"/>
          <w:lang w:val="de-DE"/>
        </w:rPr>
      </w:pPr>
    </w:p>
    <w:p w:rsidR="00DB05E7" w:rsidRPr="00B813D1" w:rsidRDefault="00DB05E7" w:rsidP="00DB05E7">
      <w:pPr>
        <w:rPr>
          <w:rFonts w:ascii="Arial" w:eastAsiaTheme="minorHAnsi" w:hAnsi="Arial" w:cs="Arial"/>
          <w:lang w:val="de-DE"/>
        </w:rPr>
      </w:pPr>
    </w:p>
    <w:p w:rsidR="00DB05E7" w:rsidRPr="00B813D1" w:rsidRDefault="00DB05E7">
      <w:pPr>
        <w:rPr>
          <w:rFonts w:ascii="Arial" w:eastAsiaTheme="minorHAnsi" w:hAnsi="Arial" w:cs="Arial"/>
          <w:lang w:val="de-DE" w:eastAsia="en-US"/>
        </w:rPr>
      </w:pPr>
    </w:p>
    <w:p w:rsidR="00DB05E7" w:rsidRPr="00B813D1" w:rsidRDefault="00DB05E7">
      <w:pPr>
        <w:rPr>
          <w:rFonts w:ascii="Arial" w:eastAsiaTheme="minorHAnsi" w:hAnsi="Arial" w:cs="Arial"/>
          <w:lang w:val="de-DE" w:eastAsia="en-US"/>
        </w:rPr>
      </w:pPr>
    </w:p>
    <w:sectPr w:rsidR="00DB05E7" w:rsidRPr="00B813D1" w:rsidSect="00DD0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60"/>
    <w:rsid w:val="00090E27"/>
    <w:rsid w:val="000979B6"/>
    <w:rsid w:val="000B31B3"/>
    <w:rsid w:val="00120DB8"/>
    <w:rsid w:val="00161B9B"/>
    <w:rsid w:val="001819FB"/>
    <w:rsid w:val="001F28B8"/>
    <w:rsid w:val="002347E9"/>
    <w:rsid w:val="00266303"/>
    <w:rsid w:val="00285FC6"/>
    <w:rsid w:val="002F6557"/>
    <w:rsid w:val="003057F3"/>
    <w:rsid w:val="00333C05"/>
    <w:rsid w:val="00345D19"/>
    <w:rsid w:val="00355646"/>
    <w:rsid w:val="00357318"/>
    <w:rsid w:val="00386857"/>
    <w:rsid w:val="003B29CF"/>
    <w:rsid w:val="00436BDD"/>
    <w:rsid w:val="00467260"/>
    <w:rsid w:val="004E1C2E"/>
    <w:rsid w:val="005D51E5"/>
    <w:rsid w:val="005D6720"/>
    <w:rsid w:val="005F4256"/>
    <w:rsid w:val="006E275D"/>
    <w:rsid w:val="00785A9B"/>
    <w:rsid w:val="007962EA"/>
    <w:rsid w:val="008149EC"/>
    <w:rsid w:val="008F619B"/>
    <w:rsid w:val="00901AC2"/>
    <w:rsid w:val="009067BF"/>
    <w:rsid w:val="009105FD"/>
    <w:rsid w:val="00A91AC9"/>
    <w:rsid w:val="00AA5343"/>
    <w:rsid w:val="00B4168F"/>
    <w:rsid w:val="00B813D1"/>
    <w:rsid w:val="00BA6FE1"/>
    <w:rsid w:val="00BB3DF0"/>
    <w:rsid w:val="00BC5EDE"/>
    <w:rsid w:val="00C44A47"/>
    <w:rsid w:val="00CF50EB"/>
    <w:rsid w:val="00D05783"/>
    <w:rsid w:val="00D11B77"/>
    <w:rsid w:val="00D11B79"/>
    <w:rsid w:val="00D411DF"/>
    <w:rsid w:val="00D93360"/>
    <w:rsid w:val="00DB05E7"/>
    <w:rsid w:val="00DD0A70"/>
    <w:rsid w:val="00DF4EE2"/>
    <w:rsid w:val="00E04391"/>
    <w:rsid w:val="00E54BA8"/>
    <w:rsid w:val="00E652F5"/>
    <w:rsid w:val="00EC00C7"/>
    <w:rsid w:val="00EC76C1"/>
    <w:rsid w:val="00EF64CE"/>
    <w:rsid w:val="00F76FA7"/>
    <w:rsid w:val="00F80B19"/>
    <w:rsid w:val="00FA1BC7"/>
    <w:rsid w:val="00FC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1AC9"/>
    <w:rPr>
      <w:rFonts w:ascii="Times New Roman" w:eastAsia="Times New Roman" w:hAnsi="Times New Roman" w:cs="Times New Roman"/>
      <w:lang w:val="cs-CZ" w:eastAsia="cs-CZ"/>
    </w:rPr>
  </w:style>
  <w:style w:type="paragraph" w:styleId="Nadpis2">
    <w:name w:val="heading 2"/>
    <w:basedOn w:val="Normln"/>
    <w:next w:val="Normln"/>
    <w:link w:val="Nadpis2Char"/>
    <w:uiPriority w:val="9"/>
    <w:unhideWhenUsed/>
    <w:qFormat/>
    <w:rsid w:val="00EC7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C76C1"/>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C76C1"/>
    <w:rPr>
      <w:rFonts w:asciiTheme="majorHAnsi" w:eastAsiaTheme="majorEastAsia" w:hAnsiTheme="majorHAnsi" w:cstheme="majorBidi"/>
      <w:color w:val="2E74B5" w:themeColor="accent1" w:themeShade="BF"/>
      <w:sz w:val="26"/>
      <w:szCs w:val="26"/>
      <w:lang w:val="cs-CZ" w:eastAsia="cs-CZ"/>
    </w:rPr>
  </w:style>
  <w:style w:type="character" w:customStyle="1" w:styleId="Nadpis3Char">
    <w:name w:val="Nadpis 3 Char"/>
    <w:basedOn w:val="Standardnpsmoodstavce"/>
    <w:link w:val="Nadpis3"/>
    <w:uiPriority w:val="9"/>
    <w:rsid w:val="00EC76C1"/>
    <w:rPr>
      <w:rFonts w:asciiTheme="majorHAnsi" w:eastAsiaTheme="majorEastAsia" w:hAnsiTheme="majorHAnsi" w:cstheme="majorBidi"/>
      <w:color w:val="1F4D78" w:themeColor="accent1" w:themeShade="7F"/>
      <w:lang w:val="cs-CZ" w:eastAsia="cs-CZ"/>
    </w:rPr>
  </w:style>
  <w:style w:type="paragraph" w:styleId="Normlnweb">
    <w:name w:val="Normal (Web)"/>
    <w:basedOn w:val="Normln"/>
    <w:uiPriority w:val="99"/>
    <w:semiHidden/>
    <w:unhideWhenUsed/>
    <w:rsid w:val="00DB05E7"/>
    <w:pPr>
      <w:spacing w:before="100" w:beforeAutospacing="1" w:after="100" w:afterAutospacing="1"/>
    </w:pPr>
    <w:rPr>
      <w:rFonts w:eastAsiaTheme="minorHAnsi"/>
      <w:lang w:val="en-GB" w:eastAsia="en-GB"/>
    </w:rPr>
  </w:style>
  <w:style w:type="character" w:styleId="Hypertextovodkaz">
    <w:name w:val="Hyperlink"/>
    <w:basedOn w:val="Standardnpsmoodstavce"/>
    <w:uiPriority w:val="99"/>
    <w:unhideWhenUsed/>
    <w:rsid w:val="00906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18989">
      <w:bodyDiv w:val="1"/>
      <w:marLeft w:val="0"/>
      <w:marRight w:val="0"/>
      <w:marTop w:val="0"/>
      <w:marBottom w:val="0"/>
      <w:divBdr>
        <w:top w:val="none" w:sz="0" w:space="0" w:color="auto"/>
        <w:left w:val="none" w:sz="0" w:space="0" w:color="auto"/>
        <w:bottom w:val="none" w:sz="0" w:space="0" w:color="auto"/>
        <w:right w:val="none" w:sz="0" w:space="0" w:color="auto"/>
      </w:divBdr>
      <w:divsChild>
        <w:div w:id="303894306">
          <w:marLeft w:val="0"/>
          <w:marRight w:val="0"/>
          <w:marTop w:val="0"/>
          <w:marBottom w:val="0"/>
          <w:divBdr>
            <w:top w:val="none" w:sz="0" w:space="0" w:color="auto"/>
            <w:left w:val="none" w:sz="0" w:space="0" w:color="auto"/>
            <w:bottom w:val="none" w:sz="0" w:space="0" w:color="auto"/>
            <w:right w:val="none" w:sz="0" w:space="0" w:color="auto"/>
          </w:divBdr>
          <w:divsChild>
            <w:div w:id="1887453035">
              <w:marLeft w:val="0"/>
              <w:marRight w:val="0"/>
              <w:marTop w:val="0"/>
              <w:marBottom w:val="0"/>
              <w:divBdr>
                <w:top w:val="none" w:sz="0" w:space="0" w:color="auto"/>
                <w:left w:val="none" w:sz="0" w:space="0" w:color="auto"/>
                <w:bottom w:val="none" w:sz="0" w:space="0" w:color="auto"/>
                <w:right w:val="none" w:sz="0" w:space="0" w:color="auto"/>
              </w:divBdr>
              <w:divsChild>
                <w:div w:id="12108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60595">
      <w:bodyDiv w:val="1"/>
      <w:marLeft w:val="0"/>
      <w:marRight w:val="0"/>
      <w:marTop w:val="0"/>
      <w:marBottom w:val="0"/>
      <w:divBdr>
        <w:top w:val="none" w:sz="0" w:space="0" w:color="auto"/>
        <w:left w:val="none" w:sz="0" w:space="0" w:color="auto"/>
        <w:bottom w:val="none" w:sz="0" w:space="0" w:color="auto"/>
        <w:right w:val="none" w:sz="0" w:space="0" w:color="auto"/>
      </w:divBdr>
      <w:divsChild>
        <w:div w:id="1918515997">
          <w:marLeft w:val="0"/>
          <w:marRight w:val="0"/>
          <w:marTop w:val="0"/>
          <w:marBottom w:val="0"/>
          <w:divBdr>
            <w:top w:val="none" w:sz="0" w:space="0" w:color="auto"/>
            <w:left w:val="none" w:sz="0" w:space="0" w:color="auto"/>
            <w:bottom w:val="none" w:sz="0" w:space="0" w:color="auto"/>
            <w:right w:val="none" w:sz="0" w:space="0" w:color="auto"/>
          </w:divBdr>
          <w:divsChild>
            <w:div w:id="564994777">
              <w:marLeft w:val="0"/>
              <w:marRight w:val="0"/>
              <w:marTop w:val="0"/>
              <w:marBottom w:val="0"/>
              <w:divBdr>
                <w:top w:val="none" w:sz="0" w:space="0" w:color="auto"/>
                <w:left w:val="none" w:sz="0" w:space="0" w:color="auto"/>
                <w:bottom w:val="none" w:sz="0" w:space="0" w:color="auto"/>
                <w:right w:val="none" w:sz="0" w:space="0" w:color="auto"/>
              </w:divBdr>
              <w:divsChild>
                <w:div w:id="1477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lub.ma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6337</Characters>
  <Application>Microsoft Office Word</Application>
  <DocSecurity>0</DocSecurity>
  <Lines>52</Lines>
  <Paragraphs>14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Holub</dc:creator>
  <cp:keywords/>
  <dc:description/>
  <cp:lastModifiedBy>Hana Kučerová</cp:lastModifiedBy>
  <cp:revision>2</cp:revision>
  <dcterms:created xsi:type="dcterms:W3CDTF">2017-10-30T13:57:00Z</dcterms:created>
  <dcterms:modified xsi:type="dcterms:W3CDTF">2017-10-30T13:57:00Z</dcterms:modified>
</cp:coreProperties>
</file>